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5175A2C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295400" cy="1380345"/>
                  <wp:effectExtent l="0" t="0" r="0" b="0"/>
                  <wp:wrapNone/>
                  <wp:docPr id="1068801913" name="Picture 1" descr="A black and red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 descr="A black and red 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4FA43EF2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CA4432">
        <w:rPr>
          <w:rFonts w:ascii="Raleway" w:hAnsi="Raleway"/>
          <w:b/>
          <w:color w:val="262626" w:themeColor="text1" w:themeTint="D9"/>
        </w:rPr>
        <w:t>ACF</w:t>
      </w:r>
    </w:p>
    <w:p w14:paraId="0A90780C" w14:textId="4448B57D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CA4432">
        <w:rPr>
          <w:rFonts w:ascii="Raleway" w:hAnsi="Raleway"/>
          <w:b/>
          <w:color w:val="262626" w:themeColor="text1" w:themeTint="D9"/>
        </w:rPr>
        <w:t>Faith &amp; Fundraising: Myrtle Beach 2024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26BA7E6E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CA4432">
        <w:rPr>
          <w:rFonts w:ascii="Raleway" w:hAnsi="Raleway"/>
          <w:color w:val="262626"/>
          <w:sz w:val="24"/>
          <w:szCs w:val="24"/>
        </w:rPr>
        <w:t>26-29 February</w:t>
      </w:r>
      <w:r w:rsidRPr="00DD2440">
        <w:rPr>
          <w:rFonts w:ascii="Raleway" w:hAnsi="Raleway"/>
          <w:color w:val="262626"/>
          <w:sz w:val="24"/>
          <w:szCs w:val="24"/>
        </w:rPr>
        <w:t xml:space="preserve">, </w:t>
      </w:r>
      <w:r w:rsidR="00DF6844">
        <w:rPr>
          <w:rFonts w:ascii="Raleway" w:hAnsi="Raleway"/>
          <w:color w:val="262626"/>
          <w:sz w:val="24"/>
          <w:szCs w:val="24"/>
        </w:rPr>
        <w:t>202</w:t>
      </w:r>
      <w:r w:rsidR="004419CC">
        <w:rPr>
          <w:rFonts w:ascii="Raleway" w:hAnsi="Raleway"/>
          <w:color w:val="262626"/>
          <w:sz w:val="24"/>
          <w:szCs w:val="24"/>
        </w:rPr>
        <w:t>4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CA4432">
        <w:rPr>
          <w:rFonts w:ascii="Raleway" w:hAnsi="Raleway"/>
          <w:color w:val="262626"/>
          <w:sz w:val="24"/>
          <w:szCs w:val="24"/>
        </w:rPr>
        <w:t>Myrtle Beach, SC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2650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75940A0F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A4432">
        <w:rPr>
          <w:rFonts w:ascii="Raleway" w:hAnsi="Raleway"/>
          <w:color w:val="B6121D"/>
          <w:u w:val="single"/>
        </w:rPr>
        <w:t>26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36BAA810" w14:textId="6824D59B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CA4432">
        <w:rPr>
          <w:rFonts w:ascii="Raleway" w:hAnsi="Raleway"/>
          <w:b/>
          <w:color w:val="B6121D"/>
          <w:sz w:val="22"/>
          <w:szCs w:val="22"/>
        </w:rPr>
        <w:t>2:30pm – 4:30pm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A4432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CE32E6" w14:textId="2DE0D4ED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proofErr w:type="spellStart"/>
      <w:r w:rsidR="00CA4432">
        <w:rPr>
          <w:rFonts w:ascii="Raleway" w:hAnsi="Raleway"/>
          <w:color w:val="262626"/>
          <w:sz w:val="22"/>
          <w:szCs w:val="22"/>
        </w:rPr>
        <w:t>Donorarc</w:t>
      </w:r>
      <w:proofErr w:type="spellEnd"/>
      <w:r w:rsidR="00CA4432">
        <w:rPr>
          <w:rFonts w:ascii="Raleway" w:hAnsi="Raleway"/>
          <w:color w:val="262626"/>
          <w:sz w:val="22"/>
          <w:szCs w:val="22"/>
        </w:rPr>
        <w:t xml:space="preserve"> Storytelling Part 2: Sharing Beyond the Obvious</w:t>
      </w:r>
    </w:p>
    <w:p w14:paraId="4E83672A" w14:textId="59B82FDE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Norms, Narratives, and Numbers – How do we Respond to Current Giving Trends?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A0257BB" w14:textId="77777777" w:rsidR="00D448F6" w:rsidRPr="00DD2440" w:rsidRDefault="00D448F6" w:rsidP="00D448F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27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2024</w:t>
      </w:r>
    </w:p>
    <w:p w14:paraId="26EC8929" w14:textId="74405E67" w:rsidR="00D448F6" w:rsidRPr="00DD2440" w:rsidRDefault="00D448F6" w:rsidP="00D448F6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 xml:space="preserve">8:30am – 9:30am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2B1C799B" w14:textId="08D29709" w:rsidR="00D448F6" w:rsidRPr="00D448F6" w:rsidRDefault="00D448F6" w:rsidP="00D448F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Keynote: A Return to Love and Generosity: Reflections for Faithful Fundraisers</w:t>
      </w:r>
    </w:p>
    <w:p w14:paraId="7529A741" w14:textId="77777777" w:rsidR="00D448F6" w:rsidRDefault="00D448F6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</w:p>
    <w:p w14:paraId="12E76A27" w14:textId="7E71F750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A4432">
        <w:rPr>
          <w:rFonts w:ascii="Raleway" w:hAnsi="Raleway"/>
          <w:color w:val="B6121D"/>
          <w:u w:val="single"/>
        </w:rPr>
        <w:t>27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437ECCC5" w14:textId="13DD28FF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D448F6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A4432">
        <w:rPr>
          <w:rFonts w:ascii="Raleway" w:hAnsi="Raleway"/>
          <w:b/>
          <w:color w:val="B6121D"/>
          <w:sz w:val="22"/>
          <w:szCs w:val="22"/>
        </w:rPr>
        <w:t xml:space="preserve">10:00am – 11:15am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CA4432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2827B67" w14:textId="15AF323E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Flipping the Fundraising Coin, Side 1: Fundraising Data</w:t>
      </w:r>
    </w:p>
    <w:p w14:paraId="12C51675" w14:textId="0378F552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Securing Significant Gifts from Wealthy Individuals</w:t>
      </w:r>
    </w:p>
    <w:p w14:paraId="2DFB39AE" w14:textId="43F5D98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Do You Believe in Miracles?</w:t>
      </w:r>
    </w:p>
    <w:p w14:paraId="19E0A460" w14:textId="6D8CD3B5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Making Sense of “Faith” in Faith-Based Fundraising</w:t>
      </w:r>
    </w:p>
    <w:p w14:paraId="200DCB95" w14:textId="2EC03FB5" w:rsidR="00CA4432" w:rsidRDefault="00CA4432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Storytelling Showdown: Unleash the Power of Your Story</w:t>
      </w:r>
    </w:p>
    <w:p w14:paraId="28A1ACA0" w14:textId="65999846" w:rsidR="00CA4432" w:rsidRDefault="00CA4432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Managing Through Change – Building a Rockstar Development Team</w:t>
      </w:r>
    </w:p>
    <w:p w14:paraId="7E010814" w14:textId="297EEEC2" w:rsidR="00CA4432" w:rsidRDefault="00CA4432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The Innovation Room: Finding Creative Solutions to Your Biggest Fundraising Challenges</w:t>
      </w:r>
    </w:p>
    <w:p w14:paraId="0AAB30AD" w14:textId="00348810" w:rsidR="00D448F6" w:rsidRDefault="00D448F6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Continuing the Conversation: Reflecting on “A Return to Love and Generosity”</w:t>
      </w:r>
    </w:p>
    <w:p w14:paraId="6BAFB795" w14:textId="77777777" w:rsidR="00D448F6" w:rsidRDefault="00D448F6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AAF858F" w14:textId="77777777" w:rsidR="00D448F6" w:rsidRPr="00DD2440" w:rsidRDefault="00D448F6" w:rsidP="00D448F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27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2024</w:t>
      </w:r>
    </w:p>
    <w:p w14:paraId="7AA39D48" w14:textId="4E517404" w:rsidR="00D448F6" w:rsidRPr="00DD2440" w:rsidRDefault="00D448F6" w:rsidP="00D448F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 xml:space="preserve">12:00pm – 1:00pm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00543CDC" w14:textId="645413DB" w:rsidR="00D448F6" w:rsidRPr="00DD2440" w:rsidRDefault="00D448F6" w:rsidP="00D448F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Keynote: How AI Is Transforming Fundraising and Marketing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750AD997" w:rsidR="00296F95" w:rsidRPr="00DD2440" w:rsidRDefault="00296F95" w:rsidP="00D448F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A4432">
        <w:rPr>
          <w:rFonts w:ascii="Raleway" w:hAnsi="Raleway"/>
          <w:color w:val="B6121D"/>
          <w:u w:val="single"/>
        </w:rPr>
        <w:t>27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691F4423" w14:textId="7A9EDB7F" w:rsidR="00416AFB" w:rsidRPr="00DD2440" w:rsidRDefault="00416AFB" w:rsidP="00D448F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D448F6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A4432">
        <w:rPr>
          <w:rFonts w:ascii="Raleway" w:hAnsi="Raleway"/>
          <w:b/>
          <w:color w:val="B6121D"/>
          <w:sz w:val="22"/>
          <w:szCs w:val="22"/>
        </w:rPr>
        <w:t>1:30pm – 2:45pm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A4432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F85EAC0" w14:textId="7C7DC49C" w:rsidR="00416AFB" w:rsidRPr="00DD2440" w:rsidRDefault="009F71CB" w:rsidP="00D448F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Flipping the Fundraising Coin, Side 2: Elevating Donor Relationships</w:t>
      </w:r>
    </w:p>
    <w:p w14:paraId="7F8BB824" w14:textId="2933FA38" w:rsidR="00416AFB" w:rsidRPr="00DD2440" w:rsidRDefault="009F71CB" w:rsidP="00D448F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Understanding Donor Motivation: How to Grow Giving When You are Already #1 in Hearts and Minds</w:t>
      </w:r>
    </w:p>
    <w:p w14:paraId="1378C539" w14:textId="5AD2DA19" w:rsidR="006B2F8C" w:rsidRDefault="006B2F8C" w:rsidP="006B2F8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Doing This One Thing That Most Nonprofits Ignore Could Double Your Online Revenue Without Doing More</w:t>
      </w:r>
    </w:p>
    <w:p w14:paraId="2E24289A" w14:textId="58AA2C77" w:rsidR="00416AFB" w:rsidRPr="00DD2440" w:rsidRDefault="009F71CB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Good to Great in 5 Years: What do Nonprofit Ministries with the Largest Fundraising Leaps Have in Common?</w:t>
      </w:r>
    </w:p>
    <w:p w14:paraId="3C366899" w14:textId="5AF0549E" w:rsidR="00416AFB" w:rsidRDefault="009F71CB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Am I Guilting People to Give, or Guiding Them to Giving Decisions?</w:t>
      </w:r>
    </w:p>
    <w:p w14:paraId="6C72EE85" w14:textId="2163D327" w:rsidR="00CA4432" w:rsidRDefault="00CA4432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Financial Advice and Generosity; How to Find Common Ground and Secure More Gifts</w:t>
      </w:r>
    </w:p>
    <w:p w14:paraId="27AED018" w14:textId="28B49B9B" w:rsidR="00CA4432" w:rsidRDefault="00CA4432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Expand Your Audience – A Guide to Maximizing Faith-Based Holidays</w:t>
      </w:r>
    </w:p>
    <w:p w14:paraId="4051BDC8" w14:textId="7E6F7DC7" w:rsidR="00CA4432" w:rsidRPr="00DD2440" w:rsidRDefault="00CA4432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Why Oprah Should Not be on Your Prospect List: How to Inspire Board Members to be Better Fundraisers</w:t>
      </w:r>
    </w:p>
    <w:p w14:paraId="0E578875" w14:textId="77777777" w:rsidR="00416AFB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CA2853A" w14:textId="77777777" w:rsidR="00D448F6" w:rsidRPr="00DD2440" w:rsidRDefault="00D448F6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5ACBD986" w:rsidR="00296F95" w:rsidRPr="00DD2440" w:rsidRDefault="00296F95" w:rsidP="00CA4432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 w:rsidR="00CA4432">
        <w:rPr>
          <w:rFonts w:ascii="Raleway" w:hAnsi="Raleway"/>
          <w:color w:val="B6121D"/>
          <w:u w:val="single"/>
        </w:rPr>
        <w:t>27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4B766CD7" w14:textId="2AF3CF51" w:rsidR="00416AFB" w:rsidRPr="00DD2440" w:rsidRDefault="00416AFB" w:rsidP="00CA4432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D448F6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A4432">
        <w:rPr>
          <w:rFonts w:ascii="Raleway" w:hAnsi="Raleway"/>
          <w:b/>
          <w:color w:val="B6121D"/>
          <w:sz w:val="22"/>
          <w:szCs w:val="22"/>
        </w:rPr>
        <w:t xml:space="preserve">3:15pm – 4:30pm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CA4432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93A45DB" w14:textId="330ED858" w:rsidR="00416AFB" w:rsidRDefault="009F71CB" w:rsidP="00CA4432">
      <w:pPr>
        <w:rPr>
          <w:rFonts w:ascii="Raleway" w:hAnsi="Raleway"/>
          <w:color w:val="262626"/>
          <w:sz w:val="20"/>
          <w:szCs w:val="20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 w:rsidRPr="00CA4432">
        <w:rPr>
          <w:rFonts w:ascii="Raleway" w:hAnsi="Raleway"/>
          <w:color w:val="262626"/>
          <w:sz w:val="20"/>
          <w:szCs w:val="20"/>
        </w:rPr>
        <w:t>Get Smart About Tax-Smart Giving in 2024</w:t>
      </w:r>
    </w:p>
    <w:p w14:paraId="3126C7A0" w14:textId="40C060B9" w:rsidR="006B2F8C" w:rsidRPr="00CA4432" w:rsidRDefault="006B2F8C" w:rsidP="006B2F8C">
      <w:pPr>
        <w:rPr>
          <w:rFonts w:ascii="Raleway" w:hAnsi="Raleway"/>
          <w:color w:val="262626"/>
          <w:sz w:val="20"/>
          <w:szCs w:val="20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The Philanthropic Hierarchy: Essential Organizational Features Key to Fundraising Success</w:t>
      </w:r>
    </w:p>
    <w:p w14:paraId="6B969C8D" w14:textId="24C2C488" w:rsidR="00416AFB" w:rsidRPr="00DD2440" w:rsidRDefault="009F71CB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Fundraising From Congregations (Yes, it’s Worth It!)</w:t>
      </w:r>
    </w:p>
    <w:p w14:paraId="0C00BDB2" w14:textId="0DA50DA9" w:rsidR="00416AFB" w:rsidRPr="006B2F8C" w:rsidRDefault="009F71CB" w:rsidP="00CA4432">
      <w:pPr>
        <w:rPr>
          <w:rFonts w:ascii="Raleway" w:hAnsi="Raleway"/>
          <w:color w:val="262626"/>
          <w:sz w:val="20"/>
          <w:szCs w:val="20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 w:rsidRPr="006B2F8C">
        <w:rPr>
          <w:rFonts w:ascii="Raleway" w:hAnsi="Raleway"/>
          <w:color w:val="262626"/>
          <w:sz w:val="20"/>
          <w:szCs w:val="20"/>
        </w:rPr>
        <w:t>What Your Donors Won’t Tell You, But I Will!</w:t>
      </w:r>
    </w:p>
    <w:p w14:paraId="1379FB82" w14:textId="59324A34" w:rsidR="00416AFB" w:rsidRDefault="009F71CB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My Fundraising Conversion: A Guide for the Reluctant Fundraiser</w:t>
      </w:r>
    </w:p>
    <w:p w14:paraId="6432222B" w14:textId="1E67A9DD" w:rsidR="00CA4432" w:rsidRDefault="00CA4432" w:rsidP="00CA443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Mining Your Database to Find New Gifts and Donors</w:t>
      </w:r>
    </w:p>
    <w:p w14:paraId="6D630D9E" w14:textId="60703AF7" w:rsidR="00CA4432" w:rsidRPr="00D448F6" w:rsidRDefault="00CA4432" w:rsidP="00CA4432">
      <w:pPr>
        <w:rPr>
          <w:rFonts w:ascii="Raleway" w:hAnsi="Raleway"/>
          <w:color w:val="262626"/>
          <w:sz w:val="21"/>
          <w:szCs w:val="21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 w:rsidRPr="00D448F6">
        <w:rPr>
          <w:rFonts w:ascii="Raleway" w:hAnsi="Raleway"/>
          <w:color w:val="262626"/>
          <w:sz w:val="21"/>
          <w:szCs w:val="21"/>
        </w:rPr>
        <w:t>Digital Fundraising in 2024: Elevating Your Nonprofit’s Impact in Our Distracted World</w:t>
      </w:r>
    </w:p>
    <w:p w14:paraId="49B25349" w14:textId="088DDE92" w:rsidR="00416AFB" w:rsidRDefault="00CA4432" w:rsidP="00416AFB">
      <w:pPr>
        <w:rPr>
          <w:rFonts w:ascii="Raleway" w:hAnsi="Raleway"/>
          <w:color w:val="262626"/>
          <w:sz w:val="21"/>
          <w:szCs w:val="21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</w:t>
      </w:r>
      <w:r w:rsidRPr="00CA4432">
        <w:rPr>
          <w:rFonts w:ascii="Raleway" w:hAnsi="Raleway"/>
          <w:color w:val="262626"/>
          <w:sz w:val="21"/>
          <w:szCs w:val="21"/>
        </w:rPr>
        <w:t>The Innovation Room: Finding Creative Solutions to Your Biggest Fundraising Challenges</w:t>
      </w:r>
    </w:p>
    <w:p w14:paraId="3259A54F" w14:textId="77777777" w:rsidR="00D448F6" w:rsidRDefault="00D448F6" w:rsidP="00416AFB">
      <w:pPr>
        <w:rPr>
          <w:rFonts w:ascii="Raleway" w:hAnsi="Raleway"/>
          <w:color w:val="262626"/>
          <w:sz w:val="21"/>
          <w:szCs w:val="21"/>
        </w:rPr>
      </w:pPr>
    </w:p>
    <w:p w14:paraId="2099F026" w14:textId="6E870726" w:rsidR="00D448F6" w:rsidRPr="00DD2440" w:rsidRDefault="00D448F6" w:rsidP="00D448F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28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2024</w:t>
      </w:r>
    </w:p>
    <w:p w14:paraId="4C9EB87F" w14:textId="4FC6373B" w:rsidR="00D448F6" w:rsidRPr="00DD2440" w:rsidRDefault="00D448F6" w:rsidP="00D448F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7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 xml:space="preserve">8:30am – 9:30am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08B19B28" w14:textId="7BB0D2BF" w:rsidR="00D448F6" w:rsidRPr="00D448F6" w:rsidRDefault="00D448F6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Keynote: It’s Not (Just) About the Money: Cultivating Deep Donor Relationships Through the Lens of Love</w:t>
      </w:r>
    </w:p>
    <w:p w14:paraId="7B0B163A" w14:textId="77777777" w:rsidR="006B2F8C" w:rsidRPr="00CA4432" w:rsidRDefault="006B2F8C" w:rsidP="00416AFB">
      <w:pPr>
        <w:rPr>
          <w:rFonts w:ascii="Raleway" w:hAnsi="Raleway"/>
          <w:color w:val="262626"/>
          <w:sz w:val="21"/>
          <w:szCs w:val="21"/>
        </w:rPr>
      </w:pPr>
    </w:p>
    <w:p w14:paraId="65D14A6F" w14:textId="236BCAF6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A4432">
        <w:rPr>
          <w:rFonts w:ascii="Raleway" w:hAnsi="Raleway"/>
          <w:color w:val="B6121D"/>
          <w:u w:val="single"/>
        </w:rPr>
        <w:t>28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9217086" w14:textId="2FF30324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D448F6"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A4432">
        <w:rPr>
          <w:rFonts w:ascii="Raleway" w:hAnsi="Raleway"/>
          <w:b/>
          <w:color w:val="B6121D"/>
          <w:sz w:val="22"/>
          <w:szCs w:val="22"/>
        </w:rPr>
        <w:t>10:00am – 11:15am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A4432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2E68EB7" w14:textId="718FEAA3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Strategic Planning in a Climate of Rapid Change: Congregations and Small Nonprofits</w:t>
      </w:r>
    </w:p>
    <w:p w14:paraId="61FDA146" w14:textId="6A852B82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Ministry on a Mustard Seed: Tips and Tools for Raising Big Gifts on a Small Budget</w:t>
      </w:r>
    </w:p>
    <w:p w14:paraId="5A20ED5F" w14:textId="7F5D13AD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 w:rsidRPr="00D448F6">
        <w:rPr>
          <w:rFonts w:ascii="Raleway" w:hAnsi="Raleway"/>
          <w:color w:val="262626"/>
          <w:sz w:val="18"/>
          <w:szCs w:val="18"/>
        </w:rPr>
        <w:t>Perk Up Your Annual Appeal with Fresh Ideas</w:t>
      </w:r>
    </w:p>
    <w:p w14:paraId="3C3F386B" w14:textId="659D7798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The Responsive Mindset</w:t>
      </w:r>
    </w:p>
    <w:p w14:paraId="1683192C" w14:textId="5A7870D7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Effective Prospect Management: Optimizing Your Approach to Raise More Major Gifts</w:t>
      </w:r>
    </w:p>
    <w:p w14:paraId="7C244097" w14:textId="402399EE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It’s Not (Just) About the Money: Cultivating Deep Donor Relationships Through the Lens of Love</w:t>
      </w:r>
    </w:p>
    <w:p w14:paraId="7886642B" w14:textId="2B4363A1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How AI is Transforming Fundraising and Marketing, Part II</w:t>
      </w:r>
    </w:p>
    <w:p w14:paraId="7A6CE085" w14:textId="4CE5D76E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The Innovation Room: Finding Creative Solutions to Your Biggest Fundraising Challenges</w:t>
      </w:r>
    </w:p>
    <w:p w14:paraId="70DB2E9F" w14:textId="77777777" w:rsidR="00D448F6" w:rsidRDefault="00D448F6" w:rsidP="00416AFB">
      <w:pPr>
        <w:rPr>
          <w:rFonts w:ascii="Raleway" w:hAnsi="Raleway"/>
          <w:color w:val="262626"/>
          <w:sz w:val="22"/>
          <w:szCs w:val="22"/>
        </w:rPr>
      </w:pPr>
    </w:p>
    <w:p w14:paraId="417E1B6A" w14:textId="77777777" w:rsidR="001840F2" w:rsidRDefault="001840F2" w:rsidP="00416AFB">
      <w:pPr>
        <w:rPr>
          <w:rFonts w:ascii="Raleway" w:hAnsi="Raleway"/>
          <w:color w:val="262626"/>
          <w:sz w:val="22"/>
          <w:szCs w:val="22"/>
        </w:rPr>
      </w:pPr>
    </w:p>
    <w:p w14:paraId="0D26B8EF" w14:textId="10D676BF" w:rsidR="00D448F6" w:rsidRPr="00DD2440" w:rsidRDefault="00D448F6" w:rsidP="00D448F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28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2024</w:t>
      </w:r>
    </w:p>
    <w:p w14:paraId="21915290" w14:textId="2027E4AC" w:rsidR="00D448F6" w:rsidRPr="00DD2440" w:rsidRDefault="00D448F6" w:rsidP="00D448F6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9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 xml:space="preserve">11:30am – 12:30pm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pt)</w:t>
      </w:r>
    </w:p>
    <w:p w14:paraId="5F191875" w14:textId="53602E1F" w:rsidR="00D448F6" w:rsidRDefault="00D448F6" w:rsidP="00D448F6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Keynote: Navigating the Next: Insights and Strategies for Nonprofit Success</w:t>
      </w:r>
    </w:p>
    <w:p w14:paraId="607388E3" w14:textId="77777777" w:rsidR="001840F2" w:rsidRPr="00D448F6" w:rsidRDefault="001840F2" w:rsidP="00D448F6">
      <w:pPr>
        <w:rPr>
          <w:rFonts w:ascii="Raleway" w:hAnsi="Raleway"/>
          <w:color w:val="262626"/>
          <w:sz w:val="22"/>
          <w:szCs w:val="22"/>
        </w:rPr>
      </w:pPr>
    </w:p>
    <w:p w14:paraId="152525DF" w14:textId="02F78203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A4432">
        <w:rPr>
          <w:rFonts w:ascii="Raleway" w:hAnsi="Raleway"/>
          <w:color w:val="B6121D"/>
          <w:u w:val="single"/>
        </w:rPr>
        <w:t>2</w:t>
      </w:r>
      <w:r w:rsidR="00D448F6">
        <w:rPr>
          <w:rFonts w:ascii="Raleway" w:hAnsi="Raleway"/>
          <w:color w:val="B6121D"/>
          <w:u w:val="single"/>
        </w:rPr>
        <w:t>8</w:t>
      </w:r>
      <w:r w:rsidR="00CA4432">
        <w:rPr>
          <w:rFonts w:ascii="Raleway" w:hAnsi="Raleway"/>
          <w:color w:val="B6121D"/>
          <w:u w:val="single"/>
        </w:rPr>
        <w:t xml:space="preserve">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2EA760E5" w14:textId="133C7FE6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D448F6">
        <w:rPr>
          <w:rFonts w:ascii="Raleway" w:hAnsi="Raleway"/>
          <w:b/>
          <w:color w:val="B6121D"/>
          <w:sz w:val="22"/>
          <w:szCs w:val="22"/>
        </w:rPr>
        <w:t>10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A4432">
        <w:rPr>
          <w:rFonts w:ascii="Raleway" w:hAnsi="Raleway"/>
          <w:b/>
          <w:color w:val="B6121D"/>
          <w:sz w:val="22"/>
          <w:szCs w:val="22"/>
        </w:rPr>
        <w:t>2:00pm – 3:15pm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A4432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63CF8E5" w14:textId="57A4CC5D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Unlocking the Power of AI: How Fundraising Professionals Can Leverage Artificial Intelligence for Success</w:t>
      </w:r>
    </w:p>
    <w:p w14:paraId="4C2562E0" w14:textId="61532433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Best Practices for Leading Your Organization Through Successful Digital Projects</w:t>
      </w:r>
    </w:p>
    <w:p w14:paraId="514F049D" w14:textId="0E5C5B4E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Embracing Change: Successful Strategies for Nonprofit Leaders and Fundraisers</w:t>
      </w:r>
    </w:p>
    <w:p w14:paraId="5F70E1AF" w14:textId="535D3813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Engaging Volunteers as Donors</w:t>
      </w:r>
    </w:p>
    <w:p w14:paraId="54223D90" w14:textId="6C94CB16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Bottom Line Fundraising: Strategies for Major Gift Success</w:t>
      </w:r>
    </w:p>
    <w:p w14:paraId="687F0B91" w14:textId="6658E18C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>Fluid Mechanics and Fundraising: Reduce Friction Loss, Master Your Daily Activities, Meet Your Goals!</w:t>
      </w:r>
    </w:p>
    <w:p w14:paraId="5927BFA6" w14:textId="2C8C4063" w:rsidR="00CA4432" w:rsidRPr="00DD2440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Ring, Ring… Cha-Ching… Use the Power of the Telephone in Your Fundraising Donor Retention Plan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26D50AA5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A4432">
        <w:rPr>
          <w:rFonts w:ascii="Raleway" w:hAnsi="Raleway"/>
          <w:color w:val="B6121D"/>
          <w:u w:val="single"/>
        </w:rPr>
        <w:t>2</w:t>
      </w:r>
      <w:r w:rsidR="00D448F6">
        <w:rPr>
          <w:rFonts w:ascii="Raleway" w:hAnsi="Raleway"/>
          <w:color w:val="B6121D"/>
          <w:u w:val="single"/>
        </w:rPr>
        <w:t>8</w:t>
      </w:r>
      <w:r w:rsidR="00CA4432">
        <w:rPr>
          <w:rFonts w:ascii="Raleway" w:hAnsi="Raleway"/>
          <w:color w:val="B6121D"/>
          <w:u w:val="single"/>
        </w:rPr>
        <w:t xml:space="preserve">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</w:t>
      </w:r>
      <w:r w:rsidR="004419CC">
        <w:rPr>
          <w:rFonts w:ascii="Raleway" w:hAnsi="Raleway"/>
          <w:color w:val="B6121D"/>
          <w:u w:val="single"/>
        </w:rPr>
        <w:t>4</w:t>
      </w:r>
    </w:p>
    <w:p w14:paraId="0249F6A7" w14:textId="6ACC2A6A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D448F6">
        <w:rPr>
          <w:rFonts w:ascii="Raleway" w:hAnsi="Raleway"/>
          <w:b/>
          <w:color w:val="B6121D"/>
          <w:sz w:val="22"/>
          <w:szCs w:val="22"/>
        </w:rPr>
        <w:t>11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A4432">
        <w:rPr>
          <w:rFonts w:ascii="Raleway" w:hAnsi="Raleway"/>
          <w:b/>
          <w:color w:val="B6121D"/>
          <w:sz w:val="22"/>
          <w:szCs w:val="22"/>
        </w:rPr>
        <w:t>3:45pm – 5:00pm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CA4432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A8815BE" w14:textId="23105422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Seven Keys to Building a Highly Effective Board: What Every Nonprofit Leader Needs to Know</w:t>
      </w:r>
    </w:p>
    <w:p w14:paraId="01B71942" w14:textId="4B896BD6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Grant Readiness for Faith-Based Organizations</w:t>
      </w:r>
    </w:p>
    <w:p w14:paraId="6850AD6D" w14:textId="07A95E5E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The Box is Just the Beginning!</w:t>
      </w:r>
    </w:p>
    <w:p w14:paraId="7A1A0E21" w14:textId="7A00F034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CA4432">
        <w:rPr>
          <w:rFonts w:ascii="Raleway" w:hAnsi="Raleway"/>
          <w:color w:val="262626"/>
          <w:sz w:val="22"/>
          <w:szCs w:val="22"/>
        </w:rPr>
        <w:t>Wired for Success: Redefining Marketing Strategies Through Digital Transformation</w:t>
      </w:r>
    </w:p>
    <w:p w14:paraId="12312A8A" w14:textId="29153116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Give Room for God to Work in Your Fundraising Profession</w:t>
      </w:r>
    </w:p>
    <w:p w14:paraId="248038CB" w14:textId="1C6412D1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Data and Frontline Fundraising: A Collaborative Relationship for Success</w:t>
      </w:r>
    </w:p>
    <w:p w14:paraId="20128D4B" w14:textId="1DA65B39" w:rsidR="00CA4432" w:rsidRPr="00DD2440" w:rsidRDefault="00CA4432" w:rsidP="00416AFB">
      <w:pPr>
        <w:rPr>
          <w:rFonts w:ascii="Raleway" w:hAnsi="Raleway"/>
          <w:color w:val="262626"/>
          <w:sz w:val="22"/>
          <w:szCs w:val="22"/>
        </w:rPr>
      </w:pPr>
    </w:p>
    <w:p w14:paraId="06C8D1E0" w14:textId="28DC67BC" w:rsidR="00CA4432" w:rsidRPr="00DD2440" w:rsidRDefault="00CA4432" w:rsidP="00CA4432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29 February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2024</w:t>
      </w:r>
    </w:p>
    <w:p w14:paraId="61283EBD" w14:textId="577F97AA" w:rsidR="00CA4432" w:rsidRPr="00DD2440" w:rsidRDefault="00CA4432" w:rsidP="00CA4432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D448F6"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9:00am – 11:00am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3D4325C" w14:textId="1FE80C40" w:rsidR="00CA4432" w:rsidRDefault="00CA4432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</w:t>
      </w:r>
      <w:r>
        <w:rPr>
          <w:rFonts w:ascii="Raleway" w:hAnsi="Raleway"/>
          <w:color w:val="262626"/>
          <w:sz w:val="22"/>
          <w:szCs w:val="22"/>
        </w:rPr>
        <w:t xml:space="preserve"> Closing Session: Conclusions from the Big 3 Challenges and Keynote Panel</w:t>
      </w:r>
    </w:p>
    <w:p w14:paraId="58BD12EC" w14:textId="77777777" w:rsidR="00CA4432" w:rsidRDefault="00CA4432" w:rsidP="009D70E2">
      <w:pPr>
        <w:rPr>
          <w:rFonts w:ascii="Raleway" w:hAnsi="Raleway"/>
          <w:color w:val="262626"/>
          <w:sz w:val="22"/>
          <w:szCs w:val="22"/>
        </w:rPr>
      </w:pPr>
    </w:p>
    <w:p w14:paraId="785DD8FC" w14:textId="77777777" w:rsidR="001840F2" w:rsidRPr="00DD2440" w:rsidRDefault="001840F2" w:rsidP="00416AFB">
      <w:pPr>
        <w:rPr>
          <w:rFonts w:ascii="Raleway" w:hAnsi="Raleway"/>
          <w:sz w:val="22"/>
          <w:szCs w:val="22"/>
        </w:rPr>
      </w:pPr>
    </w:p>
    <w:p w14:paraId="6984CA51" w14:textId="73BCE1F4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2650B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2650B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07A2" w14:textId="77777777" w:rsidR="002650B8" w:rsidRDefault="002650B8" w:rsidP="00100161">
      <w:r>
        <w:separator/>
      </w:r>
    </w:p>
  </w:endnote>
  <w:endnote w:type="continuationSeparator" w:id="0">
    <w:p w14:paraId="5DDE6EE1" w14:textId="77777777" w:rsidR="002650B8" w:rsidRDefault="002650B8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3B09" w14:textId="77777777" w:rsidR="002650B8" w:rsidRDefault="002650B8" w:rsidP="00100161">
      <w:r>
        <w:separator/>
      </w:r>
    </w:p>
  </w:footnote>
  <w:footnote w:type="continuationSeparator" w:id="0">
    <w:p w14:paraId="47F7A60D" w14:textId="77777777" w:rsidR="002650B8" w:rsidRDefault="002650B8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840F2"/>
    <w:rsid w:val="001A17E9"/>
    <w:rsid w:val="001B4116"/>
    <w:rsid w:val="001D246D"/>
    <w:rsid w:val="00236B24"/>
    <w:rsid w:val="00243E9A"/>
    <w:rsid w:val="00264FA9"/>
    <w:rsid w:val="002650B8"/>
    <w:rsid w:val="00276067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419CC"/>
    <w:rsid w:val="00461210"/>
    <w:rsid w:val="004A521B"/>
    <w:rsid w:val="004F5B67"/>
    <w:rsid w:val="00507901"/>
    <w:rsid w:val="00527CB0"/>
    <w:rsid w:val="00546FE4"/>
    <w:rsid w:val="005E0EC1"/>
    <w:rsid w:val="0062020B"/>
    <w:rsid w:val="00665295"/>
    <w:rsid w:val="006865E8"/>
    <w:rsid w:val="006B2F8C"/>
    <w:rsid w:val="006C7A96"/>
    <w:rsid w:val="006D54F9"/>
    <w:rsid w:val="006D7AE8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901013"/>
    <w:rsid w:val="00930D97"/>
    <w:rsid w:val="009342B1"/>
    <w:rsid w:val="009534F7"/>
    <w:rsid w:val="009B4978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13F7A"/>
    <w:rsid w:val="00BD1BC9"/>
    <w:rsid w:val="00C67409"/>
    <w:rsid w:val="00CA4432"/>
    <w:rsid w:val="00CE175C"/>
    <w:rsid w:val="00D31363"/>
    <w:rsid w:val="00D448F6"/>
    <w:rsid w:val="00D56D85"/>
    <w:rsid w:val="00DD2440"/>
    <w:rsid w:val="00DF6844"/>
    <w:rsid w:val="00DF7253"/>
    <w:rsid w:val="00DF77BC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8</cp:revision>
  <cp:lastPrinted>2012-08-09T18:43:00Z</cp:lastPrinted>
  <dcterms:created xsi:type="dcterms:W3CDTF">2024-02-15T11:46:00Z</dcterms:created>
  <dcterms:modified xsi:type="dcterms:W3CDTF">2024-02-20T14:50:00Z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