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952"/>
        <w:gridCol w:w="1165"/>
        <w:gridCol w:w="2243"/>
      </w:tblGrid>
      <w:tr w:rsidR="004B1604" w:rsidRPr="00E330D5" w14:paraId="1657CFA1" w14:textId="77777777" w:rsidTr="003F1D3D">
        <w:tc>
          <w:tcPr>
            <w:tcW w:w="6138" w:type="dxa"/>
          </w:tcPr>
          <w:p w14:paraId="60AC5E10" w14:textId="77777777" w:rsidR="004B1604" w:rsidRPr="00E330D5" w:rsidRDefault="00AF7E66" w:rsidP="003F1D3D">
            <w:pPr>
              <w:pStyle w:val="BodyText"/>
              <w:spacing w:before="120" w:after="0"/>
              <w:rPr>
                <w:rFonts w:asciiTheme="minorHAnsi" w:hAnsiTheme="minorHAnsi"/>
                <w:noProof/>
                <w:szCs w:val="20"/>
              </w:rPr>
            </w:pPr>
            <w:r w:rsidRPr="00E330D5">
              <w:rPr>
                <w:rFonts w:asciiTheme="minorHAnsi" w:hAnsiTheme="minorHAnsi"/>
                <w:noProof/>
                <w:szCs w:val="20"/>
              </w:rPr>
              <w:drawing>
                <wp:inline distT="0" distB="0" distL="0" distR="0" wp14:anchorId="7D93498A" wp14:editId="1679374F">
                  <wp:extent cx="1171575" cy="781050"/>
                  <wp:effectExtent l="19050" t="0" r="9525" b="0"/>
                  <wp:docPr id="1" name="Picture 1" descr="AFP Color TIFF 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P Color TIFF IBM"/>
                          <pic:cNvPicPr>
                            <a:picLocks noChangeAspect="1" noChangeArrowheads="1"/>
                          </pic:cNvPicPr>
                        </pic:nvPicPr>
                        <pic:blipFill>
                          <a:blip r:embed="rId8" cstate="print"/>
                          <a:srcRect/>
                          <a:stretch>
                            <a:fillRect/>
                          </a:stretch>
                        </pic:blipFill>
                        <pic:spPr bwMode="auto">
                          <a:xfrm>
                            <a:off x="0" y="0"/>
                            <a:ext cx="1171575" cy="781050"/>
                          </a:xfrm>
                          <a:prstGeom prst="rect">
                            <a:avLst/>
                          </a:prstGeom>
                          <a:noFill/>
                          <a:ln w="9525">
                            <a:noFill/>
                            <a:miter lim="800000"/>
                            <a:headEnd/>
                            <a:tailEnd/>
                          </a:ln>
                        </pic:spPr>
                      </pic:pic>
                    </a:graphicData>
                  </a:graphic>
                </wp:inline>
              </w:drawing>
            </w:r>
          </w:p>
        </w:tc>
        <w:tc>
          <w:tcPr>
            <w:tcW w:w="1170" w:type="dxa"/>
            <w:vAlign w:val="center"/>
          </w:tcPr>
          <w:p w14:paraId="4FA16B6C" w14:textId="77777777" w:rsidR="004B1604" w:rsidRPr="00E330D5" w:rsidRDefault="004B1604" w:rsidP="003F1D3D">
            <w:pPr>
              <w:pStyle w:val="BodyText"/>
              <w:spacing w:before="120" w:after="0"/>
              <w:jc w:val="right"/>
              <w:rPr>
                <w:rFonts w:asciiTheme="minorHAnsi" w:hAnsiTheme="minorHAnsi"/>
                <w:sz w:val="36"/>
                <w:szCs w:val="36"/>
              </w:rPr>
            </w:pPr>
            <w:r w:rsidRPr="00E330D5">
              <w:rPr>
                <w:rFonts w:asciiTheme="minorHAnsi" w:hAnsiTheme="minorHAnsi"/>
                <w:szCs w:val="20"/>
              </w:rPr>
              <w:object w:dxaOrig="678" w:dyaOrig="690" w14:anchorId="434B9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8.25pt" o:ole="" fillcolor="window">
                  <v:imagedata r:id="rId9" o:title="" croptop="1140f" cropbottom="1140f" cropright="1160f"/>
                </v:shape>
                <o:OLEObject Type="Embed" ProgID="MSDraw" ShapeID="_x0000_i1025" DrawAspect="Content" ObjectID="_1514098740" r:id="rId10">
                  <o:FieldCodes>\* MERGEFORMAT</o:FieldCodes>
                </o:OLEObject>
              </w:object>
            </w:r>
          </w:p>
        </w:tc>
        <w:tc>
          <w:tcPr>
            <w:tcW w:w="2268" w:type="dxa"/>
            <w:vAlign w:val="center"/>
          </w:tcPr>
          <w:p w14:paraId="7EA2DF61" w14:textId="77777777" w:rsidR="004B1604" w:rsidRPr="00E330D5" w:rsidRDefault="004B1604" w:rsidP="003F1D3D">
            <w:pPr>
              <w:pStyle w:val="BodyText"/>
              <w:spacing w:before="0" w:after="0"/>
              <w:jc w:val="right"/>
              <w:rPr>
                <w:rFonts w:asciiTheme="minorHAnsi" w:hAnsiTheme="minorHAnsi"/>
                <w:sz w:val="36"/>
                <w:szCs w:val="36"/>
              </w:rPr>
            </w:pPr>
            <w:r w:rsidRPr="00E330D5">
              <w:rPr>
                <w:rFonts w:asciiTheme="minorHAnsi" w:hAnsiTheme="minorHAnsi"/>
                <w:sz w:val="36"/>
                <w:szCs w:val="36"/>
              </w:rPr>
              <w:t>THE URBAN</w:t>
            </w:r>
          </w:p>
          <w:p w14:paraId="49608193" w14:textId="77777777" w:rsidR="004B1604" w:rsidRPr="00E330D5" w:rsidRDefault="004B1604" w:rsidP="003F1D3D">
            <w:pPr>
              <w:pStyle w:val="BodyText"/>
              <w:spacing w:before="0" w:after="0"/>
              <w:jc w:val="right"/>
              <w:rPr>
                <w:rFonts w:asciiTheme="minorHAnsi" w:hAnsiTheme="minorHAnsi"/>
                <w:noProof/>
                <w:szCs w:val="20"/>
              </w:rPr>
            </w:pPr>
            <w:r w:rsidRPr="00E330D5">
              <w:rPr>
                <w:rFonts w:asciiTheme="minorHAnsi" w:hAnsiTheme="minorHAnsi"/>
                <w:sz w:val="36"/>
                <w:szCs w:val="36"/>
              </w:rPr>
              <w:t>INSTITUTE</w:t>
            </w:r>
          </w:p>
        </w:tc>
      </w:tr>
    </w:tbl>
    <w:p w14:paraId="41C50431" w14:textId="77777777" w:rsidR="00603EFB" w:rsidRPr="00E330D5" w:rsidRDefault="00603EFB" w:rsidP="00473078">
      <w:pPr>
        <w:pStyle w:val="Title"/>
        <w:spacing w:before="0" w:after="0"/>
        <w:rPr>
          <w:rFonts w:asciiTheme="minorHAnsi" w:hAnsiTheme="minorHAnsi"/>
          <w:sz w:val="24"/>
          <w:szCs w:val="24"/>
        </w:rPr>
      </w:pPr>
      <w:bookmarkStart w:id="0" w:name="_Toc200728443"/>
    </w:p>
    <w:p w14:paraId="3E3EA830" w14:textId="77777777" w:rsidR="003B29A0" w:rsidRPr="00E330D5" w:rsidRDefault="003B29A0" w:rsidP="00473078">
      <w:pPr>
        <w:pStyle w:val="Title"/>
        <w:spacing w:before="0" w:after="0"/>
        <w:rPr>
          <w:rFonts w:asciiTheme="minorHAnsi" w:hAnsiTheme="minorHAnsi"/>
          <w:sz w:val="24"/>
          <w:szCs w:val="24"/>
        </w:rPr>
      </w:pPr>
    </w:p>
    <w:p w14:paraId="04C711DB" w14:textId="77777777" w:rsidR="003B29A0" w:rsidRPr="00E330D5" w:rsidRDefault="003B29A0" w:rsidP="00473078">
      <w:pPr>
        <w:pStyle w:val="Title"/>
        <w:spacing w:before="0" w:after="0"/>
        <w:rPr>
          <w:rFonts w:asciiTheme="minorHAnsi" w:hAnsiTheme="minorHAnsi"/>
          <w:sz w:val="24"/>
          <w:szCs w:val="24"/>
        </w:rPr>
      </w:pPr>
    </w:p>
    <w:p w14:paraId="6404BEEC" w14:textId="77777777" w:rsidR="003B29A0" w:rsidRPr="00E330D5" w:rsidRDefault="003B29A0" w:rsidP="00473078">
      <w:pPr>
        <w:pStyle w:val="Title"/>
        <w:spacing w:before="0" w:after="0"/>
        <w:rPr>
          <w:rFonts w:asciiTheme="minorHAnsi" w:hAnsiTheme="minorHAnsi"/>
          <w:sz w:val="24"/>
          <w:szCs w:val="24"/>
        </w:rPr>
      </w:pPr>
    </w:p>
    <w:p w14:paraId="251D3EB3" w14:textId="77777777" w:rsidR="003B29A0" w:rsidRPr="00E330D5" w:rsidRDefault="003B29A0" w:rsidP="00473078">
      <w:pPr>
        <w:pStyle w:val="Title"/>
        <w:spacing w:before="0" w:after="0"/>
        <w:rPr>
          <w:rFonts w:asciiTheme="minorHAnsi" w:hAnsiTheme="minorHAnsi"/>
          <w:sz w:val="24"/>
          <w:szCs w:val="24"/>
        </w:rPr>
      </w:pPr>
    </w:p>
    <w:p w14:paraId="6DFB2022" w14:textId="77777777" w:rsidR="003B29A0" w:rsidRPr="00E330D5" w:rsidRDefault="003B29A0" w:rsidP="00473078">
      <w:pPr>
        <w:pStyle w:val="Title"/>
        <w:spacing w:before="0" w:after="0"/>
        <w:rPr>
          <w:rFonts w:asciiTheme="minorHAnsi" w:hAnsiTheme="minorHAnsi"/>
          <w:sz w:val="24"/>
          <w:szCs w:val="24"/>
        </w:rPr>
      </w:pPr>
    </w:p>
    <w:p w14:paraId="560CA0A7" w14:textId="77777777" w:rsidR="000E2037" w:rsidRPr="00E330D5" w:rsidRDefault="0043116D" w:rsidP="00473078">
      <w:pPr>
        <w:pStyle w:val="Title"/>
        <w:spacing w:before="0" w:after="0"/>
        <w:rPr>
          <w:rFonts w:asciiTheme="minorHAnsi" w:hAnsiTheme="minorHAnsi"/>
          <w:sz w:val="24"/>
          <w:szCs w:val="24"/>
        </w:rPr>
      </w:pPr>
      <w:r w:rsidRPr="00E330D5">
        <w:rPr>
          <w:rFonts w:asciiTheme="minorHAnsi" w:hAnsiTheme="minorHAnsi"/>
          <w:sz w:val="24"/>
          <w:szCs w:val="24"/>
        </w:rPr>
        <w:t>Fundraising Effectiveness Project (FEP</w:t>
      </w:r>
      <w:r w:rsidR="000E2037" w:rsidRPr="00E330D5">
        <w:rPr>
          <w:rFonts w:asciiTheme="minorHAnsi" w:hAnsiTheme="minorHAnsi"/>
          <w:sz w:val="24"/>
          <w:szCs w:val="24"/>
        </w:rPr>
        <w:t>)</w:t>
      </w:r>
    </w:p>
    <w:p w14:paraId="3D7BFA83" w14:textId="77777777" w:rsidR="00E4447E" w:rsidRPr="00E330D5" w:rsidRDefault="00E4447E" w:rsidP="00473078">
      <w:pPr>
        <w:spacing w:before="0" w:after="0"/>
        <w:rPr>
          <w:rFonts w:asciiTheme="minorHAnsi" w:hAnsiTheme="minorHAnsi"/>
        </w:rPr>
      </w:pPr>
    </w:p>
    <w:p w14:paraId="5846573E" w14:textId="77777777" w:rsidR="000E2037" w:rsidRPr="00E330D5" w:rsidRDefault="00E4447E" w:rsidP="00473078">
      <w:pPr>
        <w:pStyle w:val="Title"/>
        <w:spacing w:before="0" w:after="0"/>
        <w:rPr>
          <w:rFonts w:asciiTheme="minorHAnsi" w:hAnsiTheme="minorHAnsi"/>
          <w:sz w:val="28"/>
          <w:szCs w:val="28"/>
        </w:rPr>
      </w:pPr>
      <w:r w:rsidRPr="00E330D5">
        <w:rPr>
          <w:rFonts w:asciiTheme="minorHAnsi" w:hAnsiTheme="minorHAnsi"/>
          <w:sz w:val="28"/>
          <w:szCs w:val="28"/>
        </w:rPr>
        <w:t>20</w:t>
      </w:r>
      <w:r w:rsidR="006863D7" w:rsidRPr="00E330D5">
        <w:rPr>
          <w:rFonts w:asciiTheme="minorHAnsi" w:hAnsiTheme="minorHAnsi"/>
          <w:sz w:val="28"/>
          <w:szCs w:val="28"/>
        </w:rPr>
        <w:t>1</w:t>
      </w:r>
      <w:r w:rsidR="00F41B5D" w:rsidRPr="00E330D5">
        <w:rPr>
          <w:rFonts w:asciiTheme="minorHAnsi" w:hAnsiTheme="minorHAnsi"/>
          <w:sz w:val="28"/>
          <w:szCs w:val="28"/>
        </w:rPr>
        <w:t>5</w:t>
      </w:r>
      <w:r w:rsidRPr="00E330D5">
        <w:rPr>
          <w:rFonts w:asciiTheme="minorHAnsi" w:hAnsiTheme="minorHAnsi"/>
          <w:sz w:val="28"/>
          <w:szCs w:val="28"/>
        </w:rPr>
        <w:t xml:space="preserve"> Fundraising Effectiveness Survey Repor</w:t>
      </w:r>
      <w:r w:rsidR="000E2037" w:rsidRPr="00E330D5">
        <w:rPr>
          <w:rFonts w:asciiTheme="minorHAnsi" w:hAnsiTheme="minorHAnsi"/>
          <w:sz w:val="28"/>
          <w:szCs w:val="28"/>
        </w:rPr>
        <w:t>t</w:t>
      </w:r>
    </w:p>
    <w:p w14:paraId="1D8DD5B2" w14:textId="77777777" w:rsidR="000E2037" w:rsidRPr="00E330D5" w:rsidRDefault="000E2037" w:rsidP="00473078">
      <w:pPr>
        <w:pStyle w:val="Title"/>
        <w:spacing w:before="0" w:after="0"/>
        <w:rPr>
          <w:rFonts w:asciiTheme="minorHAnsi" w:hAnsiTheme="minorHAnsi"/>
          <w:sz w:val="24"/>
          <w:szCs w:val="24"/>
        </w:rPr>
      </w:pPr>
      <w:r w:rsidRPr="00E330D5">
        <w:rPr>
          <w:rFonts w:asciiTheme="minorHAnsi" w:hAnsiTheme="minorHAnsi"/>
          <w:sz w:val="24"/>
          <w:szCs w:val="24"/>
        </w:rPr>
        <w:t xml:space="preserve">Available at </w:t>
      </w:r>
      <w:hyperlink r:id="rId11" w:history="1">
        <w:r w:rsidR="00E60B26" w:rsidRPr="00E330D5">
          <w:rPr>
            <w:rStyle w:val="Hyperlink"/>
            <w:rFonts w:asciiTheme="minorHAnsi" w:hAnsiTheme="minorHAnsi"/>
            <w:sz w:val="24"/>
            <w:szCs w:val="24"/>
          </w:rPr>
          <w:t>www.afpnet.org/FEP</w:t>
        </w:r>
      </w:hyperlink>
    </w:p>
    <w:p w14:paraId="654BBDEA" w14:textId="77777777" w:rsidR="00E60B26" w:rsidRPr="00E330D5" w:rsidRDefault="00E60B26" w:rsidP="00473078">
      <w:pPr>
        <w:spacing w:before="0" w:after="0"/>
        <w:rPr>
          <w:rFonts w:asciiTheme="minorHAnsi" w:hAnsiTheme="minorHAnsi"/>
          <w:sz w:val="16"/>
          <w:szCs w:val="16"/>
        </w:rPr>
      </w:pPr>
    </w:p>
    <w:bookmarkEnd w:id="0"/>
    <w:p w14:paraId="25C1B950" w14:textId="77777777" w:rsidR="00EA3A88" w:rsidRPr="00E330D5" w:rsidRDefault="000E2037" w:rsidP="00473078">
      <w:pPr>
        <w:pStyle w:val="Title"/>
        <w:spacing w:before="0" w:after="0"/>
        <w:rPr>
          <w:rFonts w:asciiTheme="minorHAnsi" w:hAnsiTheme="minorHAnsi"/>
          <w:sz w:val="48"/>
          <w:szCs w:val="48"/>
        </w:rPr>
      </w:pPr>
      <w:r w:rsidRPr="00E330D5">
        <w:rPr>
          <w:rFonts w:asciiTheme="minorHAnsi" w:hAnsiTheme="minorHAnsi"/>
          <w:sz w:val="48"/>
          <w:szCs w:val="48"/>
        </w:rPr>
        <w:t>201</w:t>
      </w:r>
      <w:r w:rsidR="00F41B5D" w:rsidRPr="00E330D5">
        <w:rPr>
          <w:rFonts w:asciiTheme="minorHAnsi" w:hAnsiTheme="minorHAnsi"/>
          <w:sz w:val="48"/>
          <w:szCs w:val="48"/>
        </w:rPr>
        <w:t>5</w:t>
      </w:r>
      <w:r w:rsidRPr="00E330D5">
        <w:rPr>
          <w:rFonts w:asciiTheme="minorHAnsi" w:hAnsiTheme="minorHAnsi"/>
          <w:sz w:val="48"/>
          <w:szCs w:val="48"/>
        </w:rPr>
        <w:t xml:space="preserve"> </w:t>
      </w:r>
      <w:r w:rsidR="00367220" w:rsidRPr="00E330D5">
        <w:rPr>
          <w:rFonts w:asciiTheme="minorHAnsi" w:hAnsiTheme="minorHAnsi"/>
          <w:sz w:val="48"/>
          <w:szCs w:val="48"/>
        </w:rPr>
        <w:t xml:space="preserve">FEP </w:t>
      </w:r>
      <w:r w:rsidRPr="00E330D5">
        <w:rPr>
          <w:rFonts w:asciiTheme="minorHAnsi" w:hAnsiTheme="minorHAnsi"/>
          <w:sz w:val="48"/>
          <w:szCs w:val="48"/>
        </w:rPr>
        <w:t xml:space="preserve">Donor </w:t>
      </w:r>
      <w:r w:rsidR="00E60B26" w:rsidRPr="00E330D5">
        <w:rPr>
          <w:rFonts w:asciiTheme="minorHAnsi" w:hAnsiTheme="minorHAnsi"/>
          <w:sz w:val="48"/>
          <w:szCs w:val="48"/>
        </w:rPr>
        <w:t>Retention</w:t>
      </w:r>
      <w:r w:rsidRPr="00E330D5">
        <w:rPr>
          <w:rFonts w:asciiTheme="minorHAnsi" w:hAnsiTheme="minorHAnsi"/>
          <w:sz w:val="48"/>
          <w:szCs w:val="48"/>
        </w:rPr>
        <w:t xml:space="preserve"> Supplemen</w:t>
      </w:r>
      <w:r w:rsidR="00EA3A88" w:rsidRPr="00E330D5">
        <w:rPr>
          <w:rFonts w:asciiTheme="minorHAnsi" w:hAnsiTheme="minorHAnsi"/>
          <w:sz w:val="48"/>
          <w:szCs w:val="48"/>
        </w:rPr>
        <w:t>t</w:t>
      </w:r>
    </w:p>
    <w:p w14:paraId="13EEFCD8" w14:textId="77D2DE49" w:rsidR="004753DD" w:rsidRPr="00E330D5" w:rsidRDefault="00520069" w:rsidP="00473078">
      <w:pPr>
        <w:spacing w:before="0" w:after="0"/>
        <w:jc w:val="center"/>
        <w:rPr>
          <w:rFonts w:asciiTheme="minorHAnsi" w:hAnsiTheme="minorHAnsi" w:cs="Arial"/>
          <w:b/>
        </w:rPr>
      </w:pPr>
      <w:r>
        <w:rPr>
          <w:rFonts w:asciiTheme="minorHAnsi" w:hAnsiTheme="minorHAnsi" w:cs="Arial"/>
          <w:b/>
        </w:rPr>
        <w:t>January 6</w:t>
      </w:r>
      <w:r w:rsidR="004753DD" w:rsidRPr="00E330D5">
        <w:rPr>
          <w:rFonts w:asciiTheme="minorHAnsi" w:hAnsiTheme="minorHAnsi" w:cs="Arial"/>
          <w:b/>
        </w:rPr>
        <w:t>, 201</w:t>
      </w:r>
      <w:r>
        <w:rPr>
          <w:rFonts w:asciiTheme="minorHAnsi" w:hAnsiTheme="minorHAnsi" w:cs="Arial"/>
          <w:b/>
        </w:rPr>
        <w:t>6</w:t>
      </w:r>
    </w:p>
    <w:p w14:paraId="5266A895" w14:textId="77777777" w:rsidR="00B41F18" w:rsidRPr="00E330D5" w:rsidRDefault="00B41F18" w:rsidP="00473078">
      <w:pPr>
        <w:pStyle w:val="Title"/>
        <w:spacing w:before="0" w:after="0"/>
        <w:rPr>
          <w:rFonts w:asciiTheme="minorHAnsi" w:hAnsiTheme="minorHAnsi"/>
          <w:sz w:val="16"/>
          <w:szCs w:val="16"/>
        </w:rPr>
      </w:pPr>
    </w:p>
    <w:p w14:paraId="441F15AA" w14:textId="77777777" w:rsidR="00E4447E" w:rsidRPr="00E330D5" w:rsidRDefault="00E4447E" w:rsidP="00473078">
      <w:pPr>
        <w:pStyle w:val="BodyText"/>
        <w:spacing w:before="0" w:after="0"/>
        <w:jc w:val="center"/>
        <w:rPr>
          <w:rFonts w:asciiTheme="minorHAnsi" w:hAnsiTheme="minorHAnsi"/>
          <w:i/>
        </w:rPr>
      </w:pPr>
      <w:bookmarkStart w:id="1" w:name="_Toc200728442"/>
    </w:p>
    <w:bookmarkEnd w:id="1"/>
    <w:p w14:paraId="778F02D5" w14:textId="77777777" w:rsidR="00960060" w:rsidRPr="00E330D5" w:rsidRDefault="00960060" w:rsidP="00473078">
      <w:pPr>
        <w:pStyle w:val="Heading3"/>
        <w:spacing w:before="0" w:after="0"/>
        <w:jc w:val="center"/>
        <w:rPr>
          <w:rFonts w:asciiTheme="minorHAnsi" w:hAnsiTheme="minorHAnsi"/>
        </w:rPr>
      </w:pPr>
      <w:r w:rsidRPr="00E330D5">
        <w:rPr>
          <w:rFonts w:asciiTheme="minorHAnsi" w:hAnsiTheme="minorHAnsi"/>
        </w:rPr>
        <w:t>Participating Donor Software Firms</w:t>
      </w:r>
    </w:p>
    <w:tbl>
      <w:tblPr>
        <w:tblStyle w:val="LightShading"/>
        <w:tblW w:w="0" w:type="auto"/>
        <w:tblLook w:val="0400" w:firstRow="0" w:lastRow="0" w:firstColumn="0" w:lastColumn="0" w:noHBand="0" w:noVBand="1"/>
      </w:tblPr>
      <w:tblGrid>
        <w:gridCol w:w="4680"/>
        <w:gridCol w:w="4680"/>
      </w:tblGrid>
      <w:tr w:rsidR="00195902" w:rsidRPr="00E330D5" w14:paraId="13CE111E" w14:textId="77777777" w:rsidTr="00471B0A">
        <w:trPr>
          <w:cnfStyle w:val="000000100000" w:firstRow="0" w:lastRow="0" w:firstColumn="0" w:lastColumn="0" w:oddVBand="0" w:evenVBand="0" w:oddHBand="1" w:evenHBand="0" w:firstRowFirstColumn="0" w:firstRowLastColumn="0" w:lastRowFirstColumn="0" w:lastRowLastColumn="0"/>
        </w:trPr>
        <w:tc>
          <w:tcPr>
            <w:tcW w:w="4680" w:type="dxa"/>
          </w:tcPr>
          <w:p w14:paraId="446C8AAF" w14:textId="5A8FCE4D" w:rsidR="00195902" w:rsidRPr="00E330D5" w:rsidRDefault="00195902" w:rsidP="00195902">
            <w:pPr>
              <w:spacing w:after="40"/>
              <w:rPr>
                <w:rFonts w:asciiTheme="minorHAnsi" w:hAnsiTheme="minorHAnsi"/>
                <w:sz w:val="20"/>
                <w:szCs w:val="20"/>
              </w:rPr>
            </w:pPr>
            <w:r>
              <w:rPr>
                <w:rFonts w:asciiTheme="minorHAnsi" w:hAnsiTheme="minorHAnsi"/>
                <w:sz w:val="20"/>
                <w:szCs w:val="20"/>
              </w:rPr>
              <w:t>Abila*</w:t>
            </w:r>
          </w:p>
        </w:tc>
        <w:tc>
          <w:tcPr>
            <w:tcW w:w="4680" w:type="dxa"/>
          </w:tcPr>
          <w:p w14:paraId="1311253B" w14:textId="394854C1"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MatchMaker FundRaising Software*</w:t>
            </w:r>
          </w:p>
        </w:tc>
      </w:tr>
      <w:tr w:rsidR="00195902" w:rsidRPr="00E330D5" w14:paraId="5868D888" w14:textId="77777777" w:rsidTr="00471B0A">
        <w:tc>
          <w:tcPr>
            <w:tcW w:w="4680" w:type="dxa"/>
          </w:tcPr>
          <w:p w14:paraId="637366B7" w14:textId="62C438F4" w:rsidR="00195902" w:rsidRPr="00E330D5" w:rsidRDefault="00195902" w:rsidP="00195902">
            <w:pPr>
              <w:spacing w:after="40"/>
              <w:rPr>
                <w:rFonts w:asciiTheme="minorHAnsi" w:hAnsiTheme="minorHAnsi"/>
                <w:sz w:val="20"/>
                <w:szCs w:val="20"/>
              </w:rPr>
            </w:pPr>
            <w:r>
              <w:rPr>
                <w:rFonts w:asciiTheme="minorHAnsi" w:hAnsiTheme="minorHAnsi"/>
                <w:sz w:val="20"/>
                <w:szCs w:val="20"/>
              </w:rPr>
              <w:t>Bloomerang</w:t>
            </w:r>
            <w:r w:rsidRPr="00E330D5">
              <w:rPr>
                <w:rFonts w:asciiTheme="minorHAnsi" w:hAnsiTheme="minorHAnsi"/>
                <w:sz w:val="20"/>
                <w:szCs w:val="20"/>
              </w:rPr>
              <w:t xml:space="preserve"> </w:t>
            </w:r>
          </w:p>
        </w:tc>
        <w:tc>
          <w:tcPr>
            <w:tcW w:w="4680" w:type="dxa"/>
          </w:tcPr>
          <w:p w14:paraId="5D386ADF" w14:textId="2D4DDF86"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Metafile*</w:t>
            </w:r>
          </w:p>
        </w:tc>
      </w:tr>
      <w:tr w:rsidR="00195902" w:rsidRPr="00E330D5" w14:paraId="139B5DB7" w14:textId="77777777" w:rsidTr="00471B0A">
        <w:trPr>
          <w:cnfStyle w:val="000000100000" w:firstRow="0" w:lastRow="0" w:firstColumn="0" w:lastColumn="0" w:oddVBand="0" w:evenVBand="0" w:oddHBand="1" w:evenHBand="0" w:firstRowFirstColumn="0" w:firstRowLastColumn="0" w:lastRowFirstColumn="0" w:lastRowLastColumn="0"/>
        </w:trPr>
        <w:tc>
          <w:tcPr>
            <w:tcW w:w="4680" w:type="dxa"/>
          </w:tcPr>
          <w:p w14:paraId="4947CC59" w14:textId="0330FA9E"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 xml:space="preserve">Donor2/Campus Management Corporation* </w:t>
            </w:r>
          </w:p>
        </w:tc>
        <w:tc>
          <w:tcPr>
            <w:tcW w:w="4680" w:type="dxa"/>
          </w:tcPr>
          <w:p w14:paraId="62773E3C" w14:textId="48C82BAB"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PhilanthrAppeal (FundTrack Software)*</w:t>
            </w:r>
          </w:p>
        </w:tc>
      </w:tr>
      <w:tr w:rsidR="00195902" w:rsidRPr="00E330D5" w14:paraId="6E02B7FC" w14:textId="77777777" w:rsidTr="00471B0A">
        <w:tc>
          <w:tcPr>
            <w:tcW w:w="4680" w:type="dxa"/>
          </w:tcPr>
          <w:p w14:paraId="4A66E7C2" w14:textId="0ED67F9A"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 xml:space="preserve">DonorPerfect Fundraising Software* </w:t>
            </w:r>
          </w:p>
        </w:tc>
        <w:tc>
          <w:tcPr>
            <w:tcW w:w="4680" w:type="dxa"/>
          </w:tcPr>
          <w:p w14:paraId="68D5D2BE" w14:textId="3254CCA8"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The Raiser’s Edge ® (Blackbaud)*</w:t>
            </w:r>
          </w:p>
        </w:tc>
      </w:tr>
      <w:tr w:rsidR="00195902" w:rsidRPr="00E330D5" w14:paraId="56D75D64" w14:textId="77777777" w:rsidTr="00471B0A">
        <w:trPr>
          <w:cnfStyle w:val="000000100000" w:firstRow="0" w:lastRow="0" w:firstColumn="0" w:lastColumn="0" w:oddVBand="0" w:evenVBand="0" w:oddHBand="1" w:evenHBand="0" w:firstRowFirstColumn="0" w:firstRowLastColumn="0" w:lastRowFirstColumn="0" w:lastRowLastColumn="0"/>
        </w:trPr>
        <w:tc>
          <w:tcPr>
            <w:tcW w:w="4680" w:type="dxa"/>
          </w:tcPr>
          <w:p w14:paraId="79592D23" w14:textId="0C36EB64"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 xml:space="preserve">eTapestry* </w:t>
            </w:r>
          </w:p>
        </w:tc>
        <w:tc>
          <w:tcPr>
            <w:tcW w:w="4680" w:type="dxa"/>
          </w:tcPr>
          <w:p w14:paraId="6D259BD0" w14:textId="7A3C25B7"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ROI Solutions</w:t>
            </w:r>
          </w:p>
        </w:tc>
      </w:tr>
      <w:tr w:rsidR="00195902" w:rsidRPr="00E330D5" w14:paraId="21435BD6" w14:textId="77777777" w:rsidTr="00471B0A">
        <w:tc>
          <w:tcPr>
            <w:tcW w:w="4680" w:type="dxa"/>
          </w:tcPr>
          <w:p w14:paraId="1F26B5A6" w14:textId="05C3BE2E" w:rsidR="00195902" w:rsidRPr="00E330D5" w:rsidRDefault="00195902" w:rsidP="00195902">
            <w:pPr>
              <w:spacing w:after="40"/>
              <w:rPr>
                <w:rFonts w:asciiTheme="minorHAnsi" w:hAnsiTheme="minorHAnsi"/>
                <w:sz w:val="20"/>
                <w:szCs w:val="20"/>
              </w:rPr>
            </w:pPr>
            <w:r w:rsidRPr="00E330D5">
              <w:rPr>
                <w:rFonts w:asciiTheme="minorHAnsi" w:hAnsiTheme="minorHAnsi"/>
                <w:sz w:val="20"/>
                <w:szCs w:val="20"/>
              </w:rPr>
              <w:t>GiftWorks (Mission Research)*</w:t>
            </w:r>
          </w:p>
        </w:tc>
        <w:tc>
          <w:tcPr>
            <w:tcW w:w="4680" w:type="dxa"/>
          </w:tcPr>
          <w:p w14:paraId="2B135F7F" w14:textId="77777777" w:rsidR="00195902" w:rsidRPr="00E330D5" w:rsidRDefault="00195902" w:rsidP="00195902">
            <w:pPr>
              <w:spacing w:after="40"/>
              <w:rPr>
                <w:rFonts w:asciiTheme="minorHAnsi" w:hAnsiTheme="minorHAnsi"/>
              </w:rPr>
            </w:pPr>
            <w:r w:rsidRPr="00E330D5">
              <w:rPr>
                <w:rFonts w:asciiTheme="minorHAnsi" w:hAnsiTheme="minorHAnsi"/>
                <w:sz w:val="20"/>
                <w:szCs w:val="20"/>
              </w:rPr>
              <w:t>Telosa Software (Exceed!)</w:t>
            </w:r>
          </w:p>
        </w:tc>
      </w:tr>
    </w:tbl>
    <w:p w14:paraId="3026EC45" w14:textId="77777777" w:rsidR="00F41B5D" w:rsidRPr="00E330D5" w:rsidRDefault="00F41B5D" w:rsidP="00F41B5D">
      <w:pPr>
        <w:pStyle w:val="Heading3"/>
        <w:rPr>
          <w:rFonts w:asciiTheme="minorHAnsi" w:hAnsiTheme="minorHAnsi"/>
        </w:rPr>
      </w:pPr>
      <w:r w:rsidRPr="00E330D5">
        <w:rPr>
          <w:rFonts w:asciiTheme="minorHAnsi" w:hAnsiTheme="minorHAnsi"/>
          <w:i/>
          <w:sz w:val="20"/>
          <w:szCs w:val="20"/>
        </w:rPr>
        <w:t>* Charter member of the AFP Donor Software Workgroup</w:t>
      </w:r>
    </w:p>
    <w:p w14:paraId="6042F080" w14:textId="77777777" w:rsidR="00F41B5D" w:rsidRPr="00E330D5" w:rsidRDefault="00F41B5D" w:rsidP="00EC2EDE">
      <w:pPr>
        <w:pStyle w:val="Heading3"/>
        <w:jc w:val="center"/>
        <w:rPr>
          <w:rFonts w:asciiTheme="minorHAnsi" w:hAnsiTheme="minorHAnsi"/>
        </w:rPr>
      </w:pPr>
    </w:p>
    <w:p w14:paraId="03114BC0" w14:textId="77777777" w:rsidR="00960060" w:rsidRPr="00E330D5" w:rsidRDefault="00960060" w:rsidP="00EC2EDE">
      <w:pPr>
        <w:pStyle w:val="Heading3"/>
        <w:jc w:val="center"/>
        <w:rPr>
          <w:rFonts w:asciiTheme="minorHAnsi" w:hAnsiTheme="minorHAnsi"/>
        </w:rPr>
      </w:pPr>
      <w:r w:rsidRPr="00E330D5">
        <w:rPr>
          <w:rFonts w:asciiTheme="minorHAnsi" w:hAnsiTheme="minorHAnsi"/>
        </w:rPr>
        <w:t>Project Sponsors</w:t>
      </w:r>
    </w:p>
    <w:tbl>
      <w:tblPr>
        <w:tblStyle w:val="LightShading"/>
        <w:tblW w:w="0" w:type="auto"/>
        <w:tblLook w:val="0400" w:firstRow="0" w:lastRow="0" w:firstColumn="0" w:lastColumn="0" w:noHBand="0" w:noVBand="1"/>
      </w:tblPr>
      <w:tblGrid>
        <w:gridCol w:w="4680"/>
        <w:gridCol w:w="4680"/>
      </w:tblGrid>
      <w:tr w:rsidR="00960060" w:rsidRPr="00E330D5" w14:paraId="337188D2" w14:textId="77777777" w:rsidTr="00F41B5D">
        <w:trPr>
          <w:cnfStyle w:val="000000100000" w:firstRow="0" w:lastRow="0" w:firstColumn="0" w:lastColumn="0" w:oddVBand="0" w:evenVBand="0" w:oddHBand="1" w:evenHBand="0" w:firstRowFirstColumn="0" w:firstRowLastColumn="0" w:lastRowFirstColumn="0" w:lastRowLastColumn="0"/>
        </w:trPr>
        <w:tc>
          <w:tcPr>
            <w:tcW w:w="4788" w:type="dxa"/>
          </w:tcPr>
          <w:p w14:paraId="4993B1C8" w14:textId="77777777" w:rsidR="00960060" w:rsidRPr="00E330D5" w:rsidRDefault="00960060" w:rsidP="00BF2DC8">
            <w:pPr>
              <w:spacing w:after="40"/>
              <w:rPr>
                <w:rFonts w:asciiTheme="minorHAnsi" w:hAnsiTheme="minorHAnsi"/>
                <w:bCs/>
                <w:sz w:val="20"/>
                <w:szCs w:val="20"/>
              </w:rPr>
            </w:pPr>
            <w:r w:rsidRPr="00E330D5">
              <w:rPr>
                <w:rFonts w:asciiTheme="minorHAnsi" w:hAnsiTheme="minorHAnsi"/>
                <w:bCs/>
                <w:sz w:val="20"/>
                <w:szCs w:val="20"/>
              </w:rPr>
              <w:t>Association of Fundraising Professionals (AFP)*</w:t>
            </w:r>
          </w:p>
        </w:tc>
        <w:tc>
          <w:tcPr>
            <w:tcW w:w="4788" w:type="dxa"/>
          </w:tcPr>
          <w:p w14:paraId="421825DE" w14:textId="77777777" w:rsidR="00960060" w:rsidRPr="00E330D5" w:rsidRDefault="00960060" w:rsidP="00BF2DC8">
            <w:pPr>
              <w:spacing w:after="40"/>
              <w:rPr>
                <w:rFonts w:asciiTheme="minorHAnsi" w:hAnsiTheme="minorHAnsi"/>
                <w:sz w:val="20"/>
                <w:szCs w:val="20"/>
              </w:rPr>
            </w:pPr>
            <w:r w:rsidRPr="00E330D5">
              <w:rPr>
                <w:rFonts w:asciiTheme="minorHAnsi" w:hAnsiTheme="minorHAnsi"/>
                <w:sz w:val="20"/>
                <w:szCs w:val="20"/>
              </w:rPr>
              <w:t>Center on Nonprofits and Philanthropy at the Urban Institute*</w:t>
            </w:r>
          </w:p>
        </w:tc>
      </w:tr>
      <w:tr w:rsidR="00960060" w:rsidRPr="00E330D5" w14:paraId="09FDCF00" w14:textId="77777777" w:rsidTr="00F41B5D">
        <w:tc>
          <w:tcPr>
            <w:tcW w:w="4788" w:type="dxa"/>
          </w:tcPr>
          <w:p w14:paraId="259AAB98" w14:textId="77777777" w:rsidR="00960060" w:rsidRPr="00E330D5" w:rsidRDefault="00960060" w:rsidP="00BF2DC8">
            <w:pPr>
              <w:spacing w:after="40"/>
              <w:rPr>
                <w:rFonts w:asciiTheme="minorHAnsi" w:hAnsiTheme="minorHAnsi"/>
                <w:sz w:val="20"/>
                <w:szCs w:val="20"/>
              </w:rPr>
            </w:pPr>
            <w:r w:rsidRPr="00E330D5">
              <w:rPr>
                <w:rFonts w:asciiTheme="minorHAnsi" w:hAnsiTheme="minorHAnsi"/>
                <w:sz w:val="20"/>
                <w:szCs w:val="20"/>
              </w:rPr>
              <w:t>Association of Donor Relations Professionals (ADRP)</w:t>
            </w:r>
          </w:p>
        </w:tc>
        <w:tc>
          <w:tcPr>
            <w:tcW w:w="4788" w:type="dxa"/>
          </w:tcPr>
          <w:p w14:paraId="39B5AEC0" w14:textId="77777777" w:rsidR="00960060" w:rsidRPr="00E330D5" w:rsidRDefault="00960060" w:rsidP="00BF2DC8">
            <w:pPr>
              <w:spacing w:after="40"/>
              <w:rPr>
                <w:rFonts w:asciiTheme="minorHAnsi" w:hAnsiTheme="minorHAnsi"/>
                <w:sz w:val="20"/>
                <w:szCs w:val="20"/>
              </w:rPr>
            </w:pPr>
            <w:r w:rsidRPr="00E330D5">
              <w:rPr>
                <w:rFonts w:asciiTheme="minorHAnsi" w:hAnsiTheme="minorHAnsi"/>
                <w:sz w:val="20"/>
                <w:szCs w:val="20"/>
              </w:rPr>
              <w:t xml:space="preserve">Center on Philanthropy at </w:t>
            </w:r>
            <w:smartTag w:uri="urn:schemas-microsoft-com:office:smarttags" w:element="place">
              <w:smartTag w:uri="urn:schemas-microsoft-com:office:smarttags" w:element="PlaceName">
                <w:r w:rsidRPr="00E330D5">
                  <w:rPr>
                    <w:rFonts w:asciiTheme="minorHAnsi" w:hAnsiTheme="minorHAnsi"/>
                    <w:sz w:val="20"/>
                    <w:szCs w:val="20"/>
                  </w:rPr>
                  <w:t>Indiana</w:t>
                </w:r>
              </w:smartTag>
              <w:r w:rsidRPr="00E330D5">
                <w:rPr>
                  <w:rFonts w:asciiTheme="minorHAnsi" w:hAnsiTheme="minorHAnsi"/>
                  <w:sz w:val="20"/>
                  <w:szCs w:val="20"/>
                </w:rPr>
                <w:t xml:space="preserve"> </w:t>
              </w:r>
              <w:smartTag w:uri="urn:schemas-microsoft-com:office:smarttags" w:element="PlaceType">
                <w:r w:rsidRPr="00E330D5">
                  <w:rPr>
                    <w:rFonts w:asciiTheme="minorHAnsi" w:hAnsiTheme="minorHAnsi"/>
                    <w:sz w:val="20"/>
                    <w:szCs w:val="20"/>
                  </w:rPr>
                  <w:t>University</w:t>
                </w:r>
              </w:smartTag>
            </w:smartTag>
          </w:p>
        </w:tc>
      </w:tr>
      <w:tr w:rsidR="00960060" w:rsidRPr="00E330D5" w14:paraId="5439CDB4" w14:textId="77777777" w:rsidTr="00F41B5D">
        <w:trPr>
          <w:cnfStyle w:val="000000100000" w:firstRow="0" w:lastRow="0" w:firstColumn="0" w:lastColumn="0" w:oddVBand="0" w:evenVBand="0" w:oddHBand="1" w:evenHBand="0" w:firstRowFirstColumn="0" w:firstRowLastColumn="0" w:lastRowFirstColumn="0" w:lastRowLastColumn="0"/>
        </w:trPr>
        <w:tc>
          <w:tcPr>
            <w:tcW w:w="4788" w:type="dxa"/>
          </w:tcPr>
          <w:p w14:paraId="68FADEE8" w14:textId="77777777" w:rsidR="00960060" w:rsidRPr="00E330D5" w:rsidRDefault="00960060" w:rsidP="00BF2DC8">
            <w:pPr>
              <w:spacing w:after="40"/>
              <w:rPr>
                <w:rFonts w:asciiTheme="minorHAnsi" w:hAnsiTheme="minorHAnsi"/>
                <w:sz w:val="20"/>
                <w:szCs w:val="20"/>
              </w:rPr>
            </w:pPr>
            <w:r w:rsidRPr="00E330D5">
              <w:rPr>
                <w:rFonts w:asciiTheme="minorHAnsi" w:hAnsiTheme="minorHAnsi"/>
                <w:sz w:val="20"/>
                <w:szCs w:val="20"/>
              </w:rPr>
              <w:t>Council for Advancement and Support of Education (CASE)</w:t>
            </w:r>
          </w:p>
        </w:tc>
        <w:tc>
          <w:tcPr>
            <w:tcW w:w="4788" w:type="dxa"/>
          </w:tcPr>
          <w:p w14:paraId="7B46550D" w14:textId="77777777" w:rsidR="00960060" w:rsidRPr="00E330D5" w:rsidRDefault="00960060" w:rsidP="00BF2DC8">
            <w:pPr>
              <w:spacing w:after="40"/>
              <w:rPr>
                <w:rFonts w:asciiTheme="minorHAnsi" w:hAnsiTheme="minorHAnsi"/>
              </w:rPr>
            </w:pPr>
            <w:r w:rsidRPr="00E330D5">
              <w:rPr>
                <w:rFonts w:asciiTheme="minorHAnsi" w:hAnsiTheme="minorHAnsi"/>
                <w:sz w:val="20"/>
                <w:szCs w:val="20"/>
              </w:rPr>
              <w:t>Council for Resource Development (CRD)</w:t>
            </w:r>
          </w:p>
        </w:tc>
      </w:tr>
      <w:tr w:rsidR="00960060" w:rsidRPr="00E330D5" w14:paraId="5F788666" w14:textId="77777777" w:rsidTr="00F41B5D">
        <w:tc>
          <w:tcPr>
            <w:tcW w:w="4788" w:type="dxa"/>
          </w:tcPr>
          <w:p w14:paraId="48956781" w14:textId="77777777" w:rsidR="00960060" w:rsidRPr="00E330D5" w:rsidRDefault="00960060" w:rsidP="00BF2DC8">
            <w:pPr>
              <w:spacing w:after="40"/>
              <w:rPr>
                <w:rFonts w:asciiTheme="minorHAnsi" w:hAnsiTheme="minorHAnsi"/>
                <w:sz w:val="20"/>
                <w:szCs w:val="20"/>
              </w:rPr>
            </w:pPr>
            <w:r w:rsidRPr="00E330D5">
              <w:rPr>
                <w:rFonts w:asciiTheme="minorHAnsi" w:hAnsiTheme="minorHAnsi"/>
                <w:sz w:val="20"/>
                <w:szCs w:val="20"/>
              </w:rPr>
              <w:t>National Committee on Planned Giving (NCPG)</w:t>
            </w:r>
          </w:p>
        </w:tc>
        <w:tc>
          <w:tcPr>
            <w:tcW w:w="4788" w:type="dxa"/>
          </w:tcPr>
          <w:p w14:paraId="26B09608" w14:textId="77777777" w:rsidR="00960060" w:rsidRPr="00E330D5" w:rsidRDefault="00960060" w:rsidP="00BF2DC8">
            <w:pPr>
              <w:spacing w:after="40"/>
              <w:rPr>
                <w:rFonts w:asciiTheme="minorHAnsi" w:hAnsiTheme="minorHAnsi"/>
                <w:sz w:val="20"/>
                <w:szCs w:val="20"/>
              </w:rPr>
            </w:pPr>
          </w:p>
        </w:tc>
      </w:tr>
    </w:tbl>
    <w:p w14:paraId="2DC8DA90" w14:textId="77777777" w:rsidR="00C41184" w:rsidRDefault="00F41B5D" w:rsidP="00600B8F">
      <w:pPr>
        <w:pStyle w:val="Heading1"/>
        <w:rPr>
          <w:rFonts w:asciiTheme="minorHAnsi" w:hAnsiTheme="minorHAnsi"/>
          <w:i/>
          <w:sz w:val="20"/>
          <w:szCs w:val="20"/>
        </w:rPr>
      </w:pPr>
      <w:r w:rsidRPr="00E330D5">
        <w:rPr>
          <w:rFonts w:asciiTheme="minorHAnsi" w:hAnsiTheme="minorHAnsi"/>
          <w:i/>
          <w:sz w:val="20"/>
          <w:szCs w:val="20"/>
        </w:rPr>
        <w:t>* Founding partners, providing resources for the project.</w:t>
      </w:r>
    </w:p>
    <w:p w14:paraId="0D75822F" w14:textId="77777777" w:rsidR="00C41184" w:rsidRDefault="00C41184">
      <w:pPr>
        <w:spacing w:before="0" w:after="0"/>
        <w:rPr>
          <w:rFonts w:asciiTheme="minorHAnsi" w:eastAsia="Times New Roman" w:hAnsiTheme="minorHAnsi"/>
          <w:b/>
          <w:bCs/>
          <w:i/>
          <w:sz w:val="20"/>
          <w:szCs w:val="20"/>
        </w:rPr>
      </w:pPr>
      <w:r>
        <w:rPr>
          <w:rFonts w:asciiTheme="minorHAnsi" w:hAnsiTheme="minorHAnsi"/>
          <w:i/>
          <w:sz w:val="20"/>
          <w:szCs w:val="20"/>
        </w:rPr>
        <w:br w:type="page"/>
      </w:r>
    </w:p>
    <w:p w14:paraId="700FFD91" w14:textId="77777777" w:rsidR="00960060" w:rsidRPr="00E330D5" w:rsidRDefault="00960060" w:rsidP="00600B8F">
      <w:pPr>
        <w:pStyle w:val="Heading1"/>
        <w:rPr>
          <w:rFonts w:asciiTheme="minorHAnsi" w:hAnsiTheme="minorHAnsi"/>
        </w:rPr>
        <w:sectPr w:rsidR="00960060" w:rsidRPr="00E330D5" w:rsidSect="00A85A90">
          <w:footerReference w:type="even" r:id="rId12"/>
          <w:footerReference w:type="default" r:id="rId13"/>
          <w:type w:val="continuous"/>
          <w:pgSz w:w="12240" w:h="15840" w:code="1"/>
          <w:pgMar w:top="1440" w:right="1440" w:bottom="1440" w:left="1440" w:header="720" w:footer="720" w:gutter="0"/>
          <w:pgNumType w:start="0"/>
          <w:cols w:space="720"/>
          <w:titlePg/>
          <w:docGrid w:linePitch="360"/>
        </w:sectPr>
      </w:pPr>
    </w:p>
    <w:p w14:paraId="307FA23B" w14:textId="77777777" w:rsidR="00B6718D" w:rsidRPr="003E15FA" w:rsidRDefault="00B6718D" w:rsidP="00B6718D">
      <w:pPr>
        <w:pStyle w:val="Title"/>
        <w:spacing w:before="0" w:after="0"/>
        <w:rPr>
          <w:rFonts w:asciiTheme="minorHAnsi" w:hAnsiTheme="minorHAnsi"/>
        </w:rPr>
      </w:pPr>
      <w:bookmarkStart w:id="2" w:name="_Toc200727617"/>
      <w:r w:rsidRPr="003E15FA">
        <w:rPr>
          <w:rFonts w:asciiTheme="minorHAnsi" w:hAnsiTheme="minorHAnsi"/>
        </w:rPr>
        <w:lastRenderedPageBreak/>
        <w:t>2015 FEP Donor Retention Supplement</w:t>
      </w:r>
    </w:p>
    <w:p w14:paraId="2B7F8355" w14:textId="64D5E320" w:rsidR="00B6718D" w:rsidRPr="00E330D5" w:rsidRDefault="003E15FA" w:rsidP="00B6718D">
      <w:pPr>
        <w:spacing w:before="0" w:after="0"/>
        <w:jc w:val="center"/>
        <w:rPr>
          <w:rFonts w:asciiTheme="minorHAnsi" w:hAnsiTheme="minorHAnsi" w:cs="Arial"/>
          <w:b/>
        </w:rPr>
      </w:pPr>
      <w:r>
        <w:rPr>
          <w:rFonts w:asciiTheme="minorHAnsi" w:hAnsiTheme="minorHAnsi" w:cs="Arial"/>
          <w:b/>
        </w:rPr>
        <w:t>January 8, 2016</w:t>
      </w:r>
    </w:p>
    <w:p w14:paraId="5C2674D2" w14:textId="77777777" w:rsidR="003E15FA" w:rsidRDefault="003E15FA" w:rsidP="00231264">
      <w:pPr>
        <w:pStyle w:val="BodyText"/>
        <w:spacing w:before="0" w:after="0"/>
        <w:jc w:val="center"/>
        <w:rPr>
          <w:rFonts w:asciiTheme="minorHAnsi" w:hAnsiTheme="minorHAnsi" w:cs="Arial"/>
        </w:rPr>
      </w:pPr>
    </w:p>
    <w:p w14:paraId="55DE1BCF" w14:textId="3DB2A219" w:rsidR="00960060" w:rsidRDefault="003E15FA" w:rsidP="00C61C7A">
      <w:pPr>
        <w:pStyle w:val="BodyText"/>
        <w:spacing w:before="0" w:after="0"/>
        <w:rPr>
          <w:rFonts w:asciiTheme="minorHAnsi" w:hAnsiTheme="minorHAnsi" w:cs="Arial"/>
        </w:rPr>
      </w:pPr>
      <w:r>
        <w:rPr>
          <w:rFonts w:asciiTheme="minorHAnsi" w:hAnsiTheme="minorHAnsi" w:cs="Arial"/>
        </w:rPr>
        <w:t>Written by: Ben Miller</w:t>
      </w:r>
      <w:r w:rsidR="00590468">
        <w:rPr>
          <w:rFonts w:asciiTheme="minorHAnsi" w:hAnsiTheme="minorHAnsi" w:cs="Arial"/>
        </w:rPr>
        <w:t xml:space="preserve"> and Heather McGinness</w:t>
      </w:r>
    </w:p>
    <w:p w14:paraId="088E1B3F" w14:textId="7E1AD242" w:rsidR="003E15FA" w:rsidRPr="00E330D5" w:rsidRDefault="003E15FA" w:rsidP="00C61C7A">
      <w:pPr>
        <w:pStyle w:val="BodyText"/>
        <w:spacing w:before="0" w:after="0"/>
        <w:rPr>
          <w:rFonts w:asciiTheme="minorHAnsi" w:hAnsiTheme="minorHAnsi" w:cs="Arial"/>
        </w:rPr>
      </w:pPr>
      <w:r>
        <w:rPr>
          <w:rFonts w:asciiTheme="minorHAnsi" w:hAnsiTheme="minorHAnsi" w:cs="Arial"/>
        </w:rPr>
        <w:t xml:space="preserve">Contributions by: Bill Levis, </w:t>
      </w:r>
      <w:r w:rsidR="00B4690F">
        <w:rPr>
          <w:rFonts w:asciiTheme="minorHAnsi" w:hAnsiTheme="minorHAnsi" w:cs="Arial"/>
        </w:rPr>
        <w:t xml:space="preserve">Jim Greenfield, Caity Craver, </w:t>
      </w:r>
      <w:r>
        <w:rPr>
          <w:rFonts w:asciiTheme="minorHAnsi" w:hAnsiTheme="minorHAnsi" w:cs="Arial"/>
        </w:rPr>
        <w:t>Cathy Williams</w:t>
      </w:r>
    </w:p>
    <w:p w14:paraId="44DDBC6D" w14:textId="77777777" w:rsidR="00B6718D" w:rsidRPr="00E330D5" w:rsidRDefault="000D6A3B" w:rsidP="00231264">
      <w:pPr>
        <w:pStyle w:val="BodyText"/>
        <w:spacing w:before="0" w:after="0"/>
        <w:jc w:val="center"/>
        <w:rPr>
          <w:rFonts w:asciiTheme="minorHAnsi" w:hAnsiTheme="minorHAnsi" w:cs="Arial"/>
        </w:rPr>
      </w:pPr>
      <w:r w:rsidRPr="00E330D5">
        <w:rPr>
          <w:rFonts w:asciiTheme="minorHAnsi" w:hAnsiTheme="minorHAnsi" w:cs="Arial"/>
          <w:noProof/>
        </w:rPr>
        <mc:AlternateContent>
          <mc:Choice Requires="wps">
            <w:drawing>
              <wp:anchor distT="0" distB="0" distL="114300" distR="114300" simplePos="0" relativeHeight="251658240" behindDoc="0" locked="0" layoutInCell="1" allowOverlap="1" wp14:anchorId="45A2459A" wp14:editId="640F5948">
                <wp:simplePos x="0" y="0"/>
                <wp:positionH relativeFrom="column">
                  <wp:posOffset>-6350</wp:posOffset>
                </wp:positionH>
                <wp:positionV relativeFrom="paragraph">
                  <wp:posOffset>45720</wp:posOffset>
                </wp:positionV>
                <wp:extent cx="5988685" cy="12700"/>
                <wp:effectExtent l="12700" t="12700" r="8890" b="127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868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05474" id="_x0000_t32" coordsize="21600,21600" o:spt="32" o:oned="t" path="m,l21600,21600e" filled="f">
                <v:path arrowok="t" fillok="f" o:connecttype="none"/>
                <o:lock v:ext="edit" shapetype="t"/>
              </v:shapetype>
              <v:shape id="AutoShape 3" o:spid="_x0000_s1026" type="#_x0000_t32" style="position:absolute;margin-left:-.5pt;margin-top:3.6pt;width:471.55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"/>
            </w:pict>
          </mc:Fallback>
        </mc:AlternateContent>
      </w:r>
    </w:p>
    <w:p w14:paraId="51A4FFBB" w14:textId="77777777" w:rsidR="003B29A0" w:rsidRPr="00E330D5" w:rsidRDefault="003B29A0" w:rsidP="003B29A0">
      <w:pPr>
        <w:jc w:val="both"/>
        <w:outlineLvl w:val="0"/>
        <w:rPr>
          <w:rFonts w:asciiTheme="minorHAnsi" w:hAnsiTheme="minorHAnsi"/>
          <w:b/>
        </w:rPr>
      </w:pPr>
      <w:bookmarkStart w:id="3" w:name="_Toc302379869"/>
      <w:bookmarkStart w:id="4" w:name="_Toc200728445"/>
      <w:r w:rsidRPr="00E330D5">
        <w:rPr>
          <w:rFonts w:asciiTheme="minorHAnsi" w:hAnsiTheme="minorHAnsi"/>
          <w:b/>
        </w:rPr>
        <w:t xml:space="preserve">Summary </w:t>
      </w:r>
    </w:p>
    <w:p w14:paraId="41F398BA" w14:textId="77777777" w:rsidR="00AB423F" w:rsidRPr="00E330D5" w:rsidRDefault="00AB423F" w:rsidP="00471B0A">
      <w:pPr>
        <w:pStyle w:val="BodyText"/>
        <w:spacing w:before="0" w:afterLines="50"/>
        <w:rPr>
          <w:rFonts w:asciiTheme="minorHAnsi" w:hAnsiTheme="minorHAnsi" w:cs="Arial"/>
        </w:rPr>
      </w:pPr>
      <w:r w:rsidRPr="00E330D5">
        <w:rPr>
          <w:rFonts w:asciiTheme="minorHAnsi" w:hAnsiTheme="minorHAnsi" w:cs="Arial"/>
        </w:rPr>
        <w:t>In 2006 the Association of Fundraising Professionals (AFP) and the Center on Nonprofits and Philanthropy at the Urban Institute established the Fundraising Effectiveness Project to conduct research on fundraising effectiveness and help nonprofit organizations increase their fundraising results at a faster pace. Organizations listed on the cover page have joined them as sponsors of the project.  The project goal is to help nonprofit organizations measure, compare, and maximize their annual growth in giving.  The FEP Fundraising Effectiveness Database housed at the Urban Institute is available free to nonprofit sector researchers on request (FEP@afpnet.org).</w:t>
      </w:r>
    </w:p>
    <w:p w14:paraId="3936F1B6" w14:textId="77777777" w:rsidR="00AB423F" w:rsidRPr="005143D4" w:rsidRDefault="00AB423F" w:rsidP="00471B0A">
      <w:pPr>
        <w:pStyle w:val="BodyText"/>
        <w:spacing w:before="0" w:afterLines="50"/>
        <w:rPr>
          <w:rFonts w:asciiTheme="minorHAnsi" w:hAnsiTheme="minorHAnsi" w:cs="Arial"/>
        </w:rPr>
      </w:pPr>
      <w:r w:rsidRPr="00E330D5">
        <w:rPr>
          <w:rFonts w:asciiTheme="minorHAnsi" w:hAnsiTheme="minorHAnsi" w:cs="Arial"/>
        </w:rPr>
        <w:t xml:space="preserve">The groundbreaking annual </w:t>
      </w:r>
      <w:r w:rsidRPr="00E330D5">
        <w:rPr>
          <w:rFonts w:asciiTheme="minorHAnsi" w:hAnsiTheme="minorHAnsi" w:cs="Arial"/>
          <w:b/>
          <w:bCs/>
        </w:rPr>
        <w:t>Fundraising Effectiveness Survey</w:t>
      </w:r>
      <w:r w:rsidRPr="00E330D5">
        <w:rPr>
          <w:rFonts w:asciiTheme="minorHAnsi" w:hAnsiTheme="minorHAnsi" w:cs="Arial"/>
        </w:rPr>
        <w:t xml:space="preserve">, piloted in November 2006, collects fundraising data from nonprofit organizations beginning with data for 2004-2005. The Fundraising Effectiveness Survey enables participating nonprofits to measure and compare their fundraising gain and loss ratios to those of similar organizations. Participants can use this industry data, </w:t>
      </w:r>
      <w:r w:rsidRPr="00E330D5">
        <w:rPr>
          <w:rFonts w:asciiTheme="minorHAnsi" w:hAnsiTheme="minorHAnsi" w:cs="Arial"/>
          <w:i/>
        </w:rPr>
        <w:t>which AFP offers free</w:t>
      </w:r>
      <w:r w:rsidRPr="00E330D5">
        <w:rPr>
          <w:rFonts w:asciiTheme="minorHAnsi" w:hAnsiTheme="minorHAnsi" w:cs="Arial"/>
        </w:rPr>
        <w:t xml:space="preserve">, to make </w:t>
      </w:r>
      <w:r w:rsidRPr="005143D4">
        <w:rPr>
          <w:rFonts w:asciiTheme="minorHAnsi" w:hAnsiTheme="minorHAnsi" w:cs="Arial"/>
        </w:rPr>
        <w:t>better-informed, growth-oriented budget decisions to boost donor revenue.</w:t>
      </w:r>
    </w:p>
    <w:p w14:paraId="0BE39A4D" w14:textId="77777777" w:rsidR="005143D4" w:rsidRPr="005143D4" w:rsidRDefault="00AB423F" w:rsidP="00471B0A">
      <w:pPr>
        <w:spacing w:before="100" w:beforeAutospacing="1" w:afterLines="50"/>
        <w:rPr>
          <w:rFonts w:asciiTheme="minorHAnsi" w:hAnsiTheme="minorHAnsi"/>
          <w:sz w:val="22"/>
        </w:rPr>
      </w:pPr>
      <w:r w:rsidRPr="005143D4">
        <w:rPr>
          <w:rFonts w:asciiTheme="minorHAnsi" w:hAnsiTheme="minorHAnsi" w:cs="Arial"/>
          <w:sz w:val="22"/>
        </w:rPr>
        <w:t xml:space="preserve">The 2014 Fundraising Effectiveness Survey Report is based on </w:t>
      </w:r>
      <w:r w:rsidR="00004C3B" w:rsidRPr="005143D4">
        <w:rPr>
          <w:rFonts w:asciiTheme="minorHAnsi" w:hAnsiTheme="minorHAnsi" w:cs="Arial"/>
          <w:sz w:val="22"/>
        </w:rPr>
        <w:t>8</w:t>
      </w:r>
      <w:r w:rsidRPr="005143D4">
        <w:rPr>
          <w:rFonts w:asciiTheme="minorHAnsi" w:hAnsiTheme="minorHAnsi" w:cs="Arial"/>
          <w:sz w:val="22"/>
        </w:rPr>
        <w:t>,</w:t>
      </w:r>
      <w:r w:rsidR="00004C3B" w:rsidRPr="005143D4">
        <w:rPr>
          <w:rFonts w:asciiTheme="minorHAnsi" w:hAnsiTheme="minorHAnsi" w:cs="Arial"/>
          <w:sz w:val="22"/>
        </w:rPr>
        <w:t>025</w:t>
      </w:r>
      <w:r w:rsidRPr="005143D4">
        <w:rPr>
          <w:rFonts w:asciiTheme="minorHAnsi" w:hAnsiTheme="minorHAnsi" w:cs="Arial"/>
          <w:sz w:val="22"/>
        </w:rPr>
        <w:t xml:space="preserve"> responses for 20</w:t>
      </w:r>
      <w:r w:rsidR="00853EE1" w:rsidRPr="005143D4">
        <w:rPr>
          <w:rFonts w:asciiTheme="minorHAnsi" w:hAnsiTheme="minorHAnsi" w:cs="Arial"/>
          <w:sz w:val="22"/>
        </w:rPr>
        <w:t>13-2014</w:t>
      </w:r>
      <w:r w:rsidRPr="005143D4">
        <w:rPr>
          <w:rFonts w:asciiTheme="minorHAnsi" w:hAnsiTheme="minorHAnsi" w:cs="Arial"/>
          <w:sz w:val="22"/>
        </w:rPr>
        <w:t xml:space="preserve"> from nonprofit organizations in the United States.  </w:t>
      </w:r>
      <w:r w:rsidR="005143D4" w:rsidRPr="005143D4">
        <w:rPr>
          <w:rFonts w:asciiTheme="minorHAnsi" w:hAnsiTheme="minorHAnsi"/>
          <w:sz w:val="22"/>
        </w:rPr>
        <w:t>The 2013-2014 responses reflect a total amount raised of $6,688,637,383 from 6.7 million donors with an average gross revenue of $833,475 among the 8,025 participating organizations.</w:t>
      </w:r>
    </w:p>
    <w:p w14:paraId="35A344E1" w14:textId="77777777" w:rsidR="007E7484" w:rsidRPr="00E330D5" w:rsidRDefault="00926A0C" w:rsidP="00471B0A">
      <w:pPr>
        <w:pStyle w:val="BodyText"/>
        <w:spacing w:afterLines="50"/>
        <w:rPr>
          <w:rFonts w:asciiTheme="minorHAnsi" w:hAnsiTheme="minorHAnsi"/>
          <w:sz w:val="24"/>
          <w:szCs w:val="24"/>
          <w:shd w:val="clear" w:color="auto" w:fill="FCFCFC"/>
        </w:rPr>
      </w:pPr>
      <w:r w:rsidRPr="005143D4">
        <w:rPr>
          <w:rFonts w:asciiTheme="minorHAnsi" w:hAnsiTheme="minorHAnsi"/>
          <w:shd w:val="clear" w:color="auto" w:fill="FCFCFC"/>
        </w:rPr>
        <w:t xml:space="preserve">The </w:t>
      </w:r>
      <w:r w:rsidR="0037766A" w:rsidRPr="005143D4">
        <w:rPr>
          <w:rFonts w:asciiTheme="minorHAnsi" w:hAnsiTheme="minorHAnsi"/>
          <w:shd w:val="clear" w:color="auto" w:fill="FCFCFC"/>
        </w:rPr>
        <w:t>revenue</w:t>
      </w:r>
      <w:r w:rsidRPr="005143D4">
        <w:rPr>
          <w:rFonts w:asciiTheme="minorHAnsi" w:hAnsiTheme="minorHAnsi"/>
          <w:shd w:val="clear" w:color="auto" w:fill="FCFCFC"/>
        </w:rPr>
        <w:t xml:space="preserve"> for the organizations reviewed increased by </w:t>
      </w:r>
      <w:r w:rsidR="003854AB" w:rsidRPr="005143D4">
        <w:rPr>
          <w:rFonts w:asciiTheme="minorHAnsi" w:hAnsiTheme="minorHAnsi"/>
          <w:shd w:val="clear" w:color="auto" w:fill="FCFCFC"/>
        </w:rPr>
        <w:t>2.6</w:t>
      </w:r>
      <w:r w:rsidRPr="005143D4">
        <w:rPr>
          <w:rFonts w:asciiTheme="minorHAnsi" w:hAnsiTheme="minorHAnsi"/>
          <w:shd w:val="clear" w:color="auto" w:fill="FCFCFC"/>
        </w:rPr>
        <w:t>%</w:t>
      </w:r>
      <w:r w:rsidRPr="005143D4">
        <w:rPr>
          <w:rFonts w:asciiTheme="minorHAnsi" w:hAnsiTheme="minorHAnsi"/>
          <w:sz w:val="28"/>
          <w:szCs w:val="24"/>
          <w:shd w:val="clear" w:color="auto" w:fill="FCFCFC"/>
        </w:rPr>
        <w:t xml:space="preserve"> </w:t>
      </w:r>
      <w:r w:rsidR="0037766A" w:rsidRPr="00E330D5">
        <w:rPr>
          <w:rFonts w:asciiTheme="minorHAnsi" w:hAnsiTheme="minorHAnsi"/>
          <w:sz w:val="24"/>
          <w:szCs w:val="24"/>
          <w:shd w:val="clear" w:color="auto" w:fill="FCFCFC"/>
        </w:rPr>
        <w:t>while</w:t>
      </w:r>
      <w:r w:rsidRPr="00E330D5">
        <w:rPr>
          <w:rFonts w:asciiTheme="minorHAnsi" w:hAnsiTheme="minorHAnsi"/>
          <w:sz w:val="24"/>
          <w:szCs w:val="24"/>
          <w:shd w:val="clear" w:color="auto" w:fill="FCFCFC"/>
        </w:rPr>
        <w:t xml:space="preserve"> the number of donors </w:t>
      </w:r>
      <w:r w:rsidR="0037766A" w:rsidRPr="00E330D5">
        <w:rPr>
          <w:rFonts w:asciiTheme="minorHAnsi" w:hAnsiTheme="minorHAnsi"/>
          <w:sz w:val="24"/>
          <w:szCs w:val="24"/>
          <w:shd w:val="clear" w:color="auto" w:fill="FCFCFC"/>
        </w:rPr>
        <w:t>decreased by</w:t>
      </w:r>
      <w:r w:rsidR="003854AB" w:rsidRPr="00E330D5">
        <w:rPr>
          <w:rFonts w:asciiTheme="minorHAnsi" w:hAnsiTheme="minorHAnsi"/>
          <w:sz w:val="24"/>
          <w:szCs w:val="24"/>
          <w:shd w:val="clear" w:color="auto" w:fill="FCFCFC"/>
        </w:rPr>
        <w:t xml:space="preserve"> </w:t>
      </w:r>
      <w:r w:rsidRPr="00E330D5">
        <w:rPr>
          <w:rFonts w:asciiTheme="minorHAnsi" w:hAnsiTheme="minorHAnsi"/>
          <w:sz w:val="24"/>
          <w:szCs w:val="24"/>
          <w:shd w:val="clear" w:color="auto" w:fill="FCFCFC"/>
        </w:rPr>
        <w:t>-</w:t>
      </w:r>
      <w:r w:rsidR="003854AB" w:rsidRPr="00E330D5">
        <w:rPr>
          <w:rFonts w:asciiTheme="minorHAnsi" w:hAnsiTheme="minorHAnsi"/>
          <w:sz w:val="24"/>
          <w:szCs w:val="24"/>
          <w:shd w:val="clear" w:color="auto" w:fill="FCFCFC"/>
        </w:rPr>
        <w:t>1</w:t>
      </w:r>
      <w:r w:rsidRPr="00E330D5">
        <w:rPr>
          <w:rFonts w:asciiTheme="minorHAnsi" w:hAnsiTheme="minorHAnsi"/>
          <w:sz w:val="24"/>
          <w:szCs w:val="24"/>
          <w:shd w:val="clear" w:color="auto" w:fill="FCFCFC"/>
        </w:rPr>
        <w:t>.</w:t>
      </w:r>
      <w:r w:rsidR="003854AB" w:rsidRPr="00E330D5">
        <w:rPr>
          <w:rFonts w:asciiTheme="minorHAnsi" w:hAnsiTheme="minorHAnsi"/>
          <w:sz w:val="24"/>
          <w:szCs w:val="24"/>
          <w:shd w:val="clear" w:color="auto" w:fill="FCFCFC"/>
        </w:rPr>
        <w:t>4</w:t>
      </w:r>
      <w:r w:rsidRPr="00E330D5">
        <w:rPr>
          <w:rFonts w:asciiTheme="minorHAnsi" w:hAnsiTheme="minorHAnsi"/>
          <w:sz w:val="24"/>
          <w:szCs w:val="24"/>
          <w:shd w:val="clear" w:color="auto" w:fill="FCFCFC"/>
        </w:rPr>
        <w:t xml:space="preserve">%.  </w:t>
      </w:r>
      <w:r w:rsidR="0037766A" w:rsidRPr="00E330D5">
        <w:rPr>
          <w:rFonts w:asciiTheme="minorHAnsi" w:hAnsiTheme="minorHAnsi"/>
          <w:sz w:val="24"/>
          <w:szCs w:val="24"/>
          <w:shd w:val="clear" w:color="auto" w:fill="FCFCFC"/>
        </w:rPr>
        <w:t>The</w:t>
      </w:r>
      <w:r w:rsidR="004C0D65" w:rsidRPr="00E330D5">
        <w:rPr>
          <w:rFonts w:asciiTheme="minorHAnsi" w:hAnsiTheme="minorHAnsi"/>
          <w:sz w:val="24"/>
          <w:szCs w:val="24"/>
          <w:shd w:val="clear" w:color="auto" w:fill="FCFCFC"/>
        </w:rPr>
        <w:t xml:space="preserve"> increase in </w:t>
      </w:r>
      <w:r w:rsidR="0037766A" w:rsidRPr="00E330D5">
        <w:rPr>
          <w:rFonts w:asciiTheme="minorHAnsi" w:hAnsiTheme="minorHAnsi"/>
          <w:sz w:val="24"/>
          <w:szCs w:val="24"/>
          <w:shd w:val="clear" w:color="auto" w:fill="FCFCFC"/>
        </w:rPr>
        <w:t>revenue</w:t>
      </w:r>
      <w:r w:rsidR="004C0D65" w:rsidRPr="00E330D5">
        <w:rPr>
          <w:rFonts w:asciiTheme="minorHAnsi" w:hAnsiTheme="minorHAnsi"/>
          <w:sz w:val="24"/>
          <w:szCs w:val="24"/>
          <w:shd w:val="clear" w:color="auto" w:fill="FCFCFC"/>
        </w:rPr>
        <w:t xml:space="preserve"> was driven largely by </w:t>
      </w:r>
      <w:r w:rsidR="0037766A" w:rsidRPr="00E330D5">
        <w:rPr>
          <w:rFonts w:asciiTheme="minorHAnsi" w:hAnsiTheme="minorHAnsi"/>
          <w:sz w:val="24"/>
          <w:szCs w:val="24"/>
          <w:shd w:val="clear" w:color="auto" w:fill="FCFCFC"/>
        </w:rPr>
        <w:t>a</w:t>
      </w:r>
      <w:r w:rsidR="004C0D65" w:rsidRPr="00E330D5">
        <w:rPr>
          <w:rFonts w:asciiTheme="minorHAnsi" w:hAnsiTheme="minorHAnsi"/>
          <w:sz w:val="24"/>
          <w:szCs w:val="24"/>
          <w:shd w:val="clear" w:color="auto" w:fill="FCFCFC"/>
        </w:rPr>
        <w:t xml:space="preserve"> </w:t>
      </w:r>
      <w:r w:rsidR="003854AB" w:rsidRPr="00E330D5">
        <w:rPr>
          <w:rFonts w:asciiTheme="minorHAnsi" w:hAnsiTheme="minorHAnsi"/>
          <w:sz w:val="24"/>
          <w:szCs w:val="24"/>
          <w:shd w:val="clear" w:color="auto" w:fill="FCFCFC"/>
        </w:rPr>
        <w:t>4</w:t>
      </w:r>
      <w:r w:rsidR="004C0D65" w:rsidRPr="00E330D5">
        <w:rPr>
          <w:rFonts w:asciiTheme="minorHAnsi" w:hAnsiTheme="minorHAnsi"/>
          <w:sz w:val="24"/>
          <w:szCs w:val="24"/>
          <w:shd w:val="clear" w:color="auto" w:fill="FCFCFC"/>
        </w:rPr>
        <w:t xml:space="preserve">% increase in </w:t>
      </w:r>
      <w:r w:rsidR="003854AB" w:rsidRPr="00E330D5">
        <w:rPr>
          <w:rFonts w:asciiTheme="minorHAnsi" w:hAnsiTheme="minorHAnsi"/>
          <w:sz w:val="24"/>
          <w:szCs w:val="24"/>
          <w:shd w:val="clear" w:color="auto" w:fill="FCFCFC"/>
        </w:rPr>
        <w:t xml:space="preserve">average </w:t>
      </w:r>
      <w:r w:rsidR="004C0D65" w:rsidRPr="00E330D5">
        <w:rPr>
          <w:rFonts w:asciiTheme="minorHAnsi" w:hAnsiTheme="minorHAnsi"/>
          <w:sz w:val="24"/>
          <w:szCs w:val="24"/>
          <w:shd w:val="clear" w:color="auto" w:fill="FCFCFC"/>
        </w:rPr>
        <w:t>gift size.</w:t>
      </w:r>
      <w:r w:rsidR="007E7484" w:rsidRPr="00E330D5">
        <w:rPr>
          <w:rFonts w:asciiTheme="minorHAnsi" w:hAnsiTheme="minorHAnsi"/>
          <w:sz w:val="24"/>
          <w:szCs w:val="24"/>
          <w:shd w:val="clear" w:color="auto" w:fill="FCFCFC"/>
        </w:rPr>
        <w:t xml:space="preserve">  </w:t>
      </w:r>
      <w:r w:rsidR="0037766A" w:rsidRPr="00E330D5">
        <w:rPr>
          <w:rFonts w:asciiTheme="minorHAnsi" w:hAnsiTheme="minorHAnsi"/>
          <w:sz w:val="24"/>
          <w:szCs w:val="24"/>
          <w:shd w:val="clear" w:color="auto" w:fill="FCFCFC"/>
        </w:rPr>
        <w:t>On</w:t>
      </w:r>
      <w:r w:rsidR="007E7484" w:rsidRPr="00E330D5">
        <w:rPr>
          <w:rFonts w:asciiTheme="minorHAnsi" w:hAnsiTheme="minorHAnsi"/>
          <w:sz w:val="24"/>
          <w:szCs w:val="24"/>
          <w:shd w:val="clear" w:color="auto" w:fill="FCFCFC"/>
        </w:rPr>
        <w:t xml:space="preserve"> average </w:t>
      </w:r>
      <w:r w:rsidR="003854AB" w:rsidRPr="00E330D5">
        <w:rPr>
          <w:rFonts w:asciiTheme="minorHAnsi" w:hAnsiTheme="minorHAnsi"/>
          <w:sz w:val="24"/>
          <w:szCs w:val="24"/>
          <w:shd w:val="clear" w:color="auto" w:fill="FCFCFC"/>
        </w:rPr>
        <w:t>46</w:t>
      </w:r>
      <w:r w:rsidR="0037766A" w:rsidRPr="00E330D5">
        <w:rPr>
          <w:rFonts w:asciiTheme="minorHAnsi" w:hAnsiTheme="minorHAnsi"/>
          <w:sz w:val="24"/>
          <w:szCs w:val="24"/>
          <w:shd w:val="clear" w:color="auto" w:fill="FCFCFC"/>
        </w:rPr>
        <w:t>% of donors that gave in 2013 gave again to the same organization in 2014.  This means that</w:t>
      </w:r>
      <w:r w:rsidR="007E7484" w:rsidRPr="00E330D5">
        <w:rPr>
          <w:rFonts w:asciiTheme="minorHAnsi" w:hAnsiTheme="minorHAnsi"/>
          <w:sz w:val="24"/>
          <w:szCs w:val="24"/>
          <w:shd w:val="clear" w:color="auto" w:fill="FCFCFC"/>
        </w:rPr>
        <w:t xml:space="preserve"> on average </w:t>
      </w:r>
      <w:r w:rsidR="00877763" w:rsidRPr="00E330D5">
        <w:rPr>
          <w:rFonts w:asciiTheme="minorHAnsi" w:hAnsiTheme="minorHAnsi"/>
          <w:sz w:val="24"/>
          <w:szCs w:val="24"/>
          <w:shd w:val="clear" w:color="auto" w:fill="FCFCFC"/>
        </w:rPr>
        <w:t>54</w:t>
      </w:r>
      <w:r w:rsidR="007E7484" w:rsidRPr="00E330D5">
        <w:rPr>
          <w:rFonts w:asciiTheme="minorHAnsi" w:hAnsiTheme="minorHAnsi"/>
          <w:sz w:val="24"/>
          <w:szCs w:val="24"/>
          <w:shd w:val="clear" w:color="auto" w:fill="FCFCFC"/>
        </w:rPr>
        <w:t>% of the donor file needed to be replenished</w:t>
      </w:r>
      <w:r w:rsidR="00877763" w:rsidRPr="00E330D5">
        <w:rPr>
          <w:rFonts w:asciiTheme="minorHAnsi" w:hAnsiTheme="minorHAnsi"/>
          <w:sz w:val="24"/>
          <w:szCs w:val="24"/>
          <w:shd w:val="clear" w:color="auto" w:fill="FCFCFC"/>
        </w:rPr>
        <w:t xml:space="preserve"> by reactivating lapsed donors or acquiring new ones</w:t>
      </w:r>
      <w:r w:rsidR="007E7484" w:rsidRPr="00E330D5">
        <w:rPr>
          <w:rFonts w:asciiTheme="minorHAnsi" w:hAnsiTheme="minorHAnsi"/>
          <w:sz w:val="24"/>
          <w:szCs w:val="24"/>
          <w:shd w:val="clear" w:color="auto" w:fill="FCFCFC"/>
        </w:rPr>
        <w:t>.</w:t>
      </w:r>
      <w:r w:rsidR="00877763" w:rsidRPr="00E330D5">
        <w:rPr>
          <w:rFonts w:asciiTheme="minorHAnsi" w:hAnsiTheme="minorHAnsi"/>
          <w:sz w:val="24"/>
          <w:szCs w:val="24"/>
          <w:shd w:val="clear" w:color="auto" w:fill="FCFCFC"/>
        </w:rPr>
        <w:t xml:space="preserve">  </w:t>
      </w:r>
    </w:p>
    <w:p w14:paraId="53963B76" w14:textId="77777777" w:rsidR="008846AD" w:rsidRPr="00E330D5" w:rsidRDefault="008846AD" w:rsidP="008846AD">
      <w:pPr>
        <w:pStyle w:val="BodyText"/>
        <w:jc w:val="center"/>
        <w:rPr>
          <w:rFonts w:asciiTheme="minorHAnsi" w:hAnsiTheme="minorHAnsi"/>
          <w:i/>
          <w:sz w:val="16"/>
          <w:szCs w:val="16"/>
          <w:shd w:val="clear" w:color="auto" w:fill="FCFCFC"/>
        </w:rPr>
      </w:pPr>
      <w:r w:rsidRPr="00E330D5">
        <w:rPr>
          <w:rFonts w:asciiTheme="minorHAnsi" w:hAnsiTheme="minorHAnsi"/>
          <w:i/>
          <w:sz w:val="16"/>
          <w:szCs w:val="16"/>
          <w:shd w:val="clear" w:color="auto" w:fill="FCFCFC"/>
        </w:rPr>
        <w:t>Figure 1</w:t>
      </w:r>
    </w:p>
    <w:p w14:paraId="457401E5" w14:textId="77777777" w:rsidR="004C0D65" w:rsidRPr="00E330D5" w:rsidRDefault="00FF6FEB" w:rsidP="00C04F07">
      <w:pPr>
        <w:pStyle w:val="BodyText"/>
        <w:jc w:val="center"/>
        <w:rPr>
          <w:rFonts w:asciiTheme="minorHAnsi" w:hAnsiTheme="minorHAnsi"/>
          <w:sz w:val="24"/>
          <w:szCs w:val="24"/>
          <w:shd w:val="clear" w:color="auto" w:fill="FCFCFC"/>
        </w:rPr>
      </w:pPr>
      <w:r w:rsidRPr="00E330D5">
        <w:rPr>
          <w:rFonts w:asciiTheme="minorHAnsi" w:hAnsiTheme="minorHAnsi"/>
          <w:noProof/>
          <w:sz w:val="24"/>
          <w:szCs w:val="24"/>
          <w:shd w:val="clear" w:color="auto" w:fill="FCFCFC"/>
        </w:rPr>
        <mc:AlternateContent>
          <mc:Choice Requires="wpg">
            <w:drawing>
              <wp:inline distT="0" distB="0" distL="0" distR="0" wp14:anchorId="41FB6877" wp14:editId="67B556F8">
                <wp:extent cx="5647386" cy="2514600"/>
                <wp:effectExtent l="76200" t="0" r="0" b="0"/>
                <wp:docPr id="12" name="Group 12"/>
                <wp:cNvGraphicFramePr/>
                <a:graphic xmlns:a="http://schemas.openxmlformats.org/drawingml/2006/main">
                  <a:graphicData uri="http://schemas.microsoft.com/office/word/2010/wordprocessingGroup">
                    <wpg:wgp>
                      <wpg:cNvGrpSpPr/>
                      <wpg:grpSpPr>
                        <a:xfrm>
                          <a:off x="0" y="0"/>
                          <a:ext cx="5647386" cy="2514600"/>
                          <a:chOff x="117987" y="810234"/>
                          <a:chExt cx="8015454" cy="3677692"/>
                        </a:xfrm>
                      </wpg:grpSpPr>
                      <wpg:grpSp>
                        <wpg:cNvPr id="21" name="Group 21"/>
                        <wpg:cNvGrpSpPr/>
                        <wpg:grpSpPr>
                          <a:xfrm>
                            <a:off x="5308991" y="1358317"/>
                            <a:ext cx="2824450" cy="2108778"/>
                            <a:chOff x="5308991" y="1358317"/>
                            <a:chExt cx="2824450" cy="2108778"/>
                          </a:xfrm>
                        </wpg:grpSpPr>
                        <pic:pic xmlns:pic="http://schemas.openxmlformats.org/drawingml/2006/picture">
                          <pic:nvPicPr>
                            <pic:cNvPr id="32" name="Picture 32" descr="https://encrypted-tbn0.gstatic.com/images?q=tbn:ANd9GcTuHSzXuRtC9XQ4UKn8DTBGLX6JiDIuXI7E9c7BYKqJ1-Bf8lWd1S6F85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5308991" y="1373358"/>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3" descr="https://encrypted-tbn0.gstatic.com/images?q=tbn:ANd9GcTuHSzXuRtC9XQ4UKn8DTBGLX6JiDIuXI7E9c7BYKqJ1-Bf8lWd1S6F85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5901208" y="1361622"/>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4" descr="https://encrypted-tbn0.gstatic.com/images?q=tbn:ANd9GcTuHSzXuRtC9XQ4UKn8DTBGLX6JiDIuXI7E9c7BYKqJ1-Bf8lWd1S6F85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6493424" y="1361621"/>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9" descr="https://encrypted-tbn0.gstatic.com/images?q=tbn:ANd9GcTuHSzXuRtC9XQ4UKn8DTBGLX6JiDIuXI7E9c7BYKqJ1-Bf8lWd1S6F85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7085640" y="1358318"/>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0" descr="https://encrypted-tbn0.gstatic.com/images?q=tbn:ANd9GcTuHSzXuRtC9XQ4UKn8DTBGLX6JiDIuXI7E9c7BYKqJ1-Bf8lWd1S6F85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7677857" y="1358317"/>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1" descr="https://encrypted-tbn0.gstatic.com/images?q=tbn:ANd9GcTuHSzXuRtC9XQ4UKn8DTBGLX6JiDIuXI7E9c7BYKqJ1-Bf8lWd1S6F85I"/>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5901208" y="2442030"/>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2" descr="https://encrypted-tbn0.gstatic.com/images?q=tbn:ANd9GcTuHSzXuRtC9XQ4UKn8DTBGLX6JiDIuXI7E9c7BYKqJ1-Bf8lWd1S6F85I"/>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6493424" y="2442030"/>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3" descr="https://encrypted-tbn0.gstatic.com/images?q=tbn:ANd9GcTuHSzXuRtC9XQ4UKn8DTBGLX6JiDIuXI7E9c7BYKqJ1-Bf8lWd1S6F85I"/>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7085640" y="2442030"/>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4" descr="https://encrypted-tbn0.gstatic.com/images?q=tbn:ANd9GcTuHSzXuRtC9XQ4UKn8DTBGLX6JiDIuXI7E9c7BYKqJ1-Bf8lWd1S6F85I"/>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7677857" y="2442030"/>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45" descr="https://encrypted-tbn0.gstatic.com/images?q=tbn:ANd9GcTuHSzXuRtC9XQ4UKn8DTBGLX6JiDIuXI7E9c7BYKqJ1-Bf8lWd1S6F85I"/>
                            <pic:cNvPicPr>
                              <a:picLocks noChangeAspect="1" noChangeArrowheads="1"/>
                            </pic:cNvPicPr>
                          </pic:nvPicPr>
                          <pic:blipFill rotWithShape="1">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t="53572" b="-1"/>
                            <a:stretch/>
                          </pic:blipFill>
                          <pic:spPr bwMode="auto">
                            <a:xfrm flipH="1">
                              <a:off x="7677857" y="1907457"/>
                              <a:ext cx="455584" cy="4759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47" descr="https://encrypted-tbn0.gstatic.com/images?q=tbn:ANd9GcTuHSzXuRtC9XQ4UKn8DTBGLX6JiDIuXI7E9c7BYKqJ1-Bf8lWd1S6F85I"/>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5336289" y="2442030"/>
                              <a:ext cx="455584" cy="1025065"/>
                            </a:xfrm>
                            <a:prstGeom prst="rect">
                              <a:avLst/>
                            </a:prstGeom>
                            <a:noFill/>
                            <a:extLst>
                              <a:ext uri="{909E8E84-426E-40DD-AFC4-6F175D3DCCD1}">
                                <a14:hiddenFill xmlns:a14="http://schemas.microsoft.com/office/drawing/2010/main">
                                  <a:solidFill>
                                    <a:srgbClr val="FFFFFF"/>
                                  </a:solidFill>
                                </a14:hiddenFill>
                              </a:ext>
                            </a:extLst>
                          </pic:spPr>
                        </pic:pic>
                      </wpg:grpSp>
                      <wps:wsp>
                        <wps:cNvPr id="22" name="Content Placeholder 3"/>
                        <wps:cNvSpPr>
                          <a:spLocks noGrp="1"/>
                        </wps:cNvSpPr>
                        <wps:spPr>
                          <a:xfrm>
                            <a:off x="323036" y="3482511"/>
                            <a:ext cx="2012072" cy="888078"/>
                          </a:xfrm>
                          <a:prstGeom prst="rect">
                            <a:avLst/>
                          </a:prstGeom>
                        </wps:spPr>
                        <wps:txbx>
                          <w:txbxContent>
                            <w:p w14:paraId="0C231324" w14:textId="77777777" w:rsidR="000D6A3B" w:rsidRPr="00977909" w:rsidRDefault="000D6A3B" w:rsidP="000D6A3B">
                              <w:pPr>
                                <w:pStyle w:val="NormalWeb"/>
                                <w:spacing w:before="200" w:beforeAutospacing="0" w:after="0" w:afterAutospacing="0" w:line="216" w:lineRule="auto"/>
                                <w:jc w:val="center"/>
                              </w:pPr>
                              <w:r w:rsidRPr="00977909">
                                <w:rPr>
                                  <w:rFonts w:ascii="Arial Narrow" w:hAnsi="Arial Narrow" w:cstheme="minorBidi"/>
                                  <w:b/>
                                  <w:bCs/>
                                  <w:color w:val="000000" w:themeColor="text1"/>
                                  <w:kern w:val="24"/>
                                </w:rPr>
                                <w:t xml:space="preserve">Change in Average 2013-2014 </w:t>
                              </w:r>
                            </w:p>
                            <w:p w14:paraId="38A1FF2E" w14:textId="77777777" w:rsidR="000D6A3B" w:rsidRPr="00977909" w:rsidRDefault="000D6A3B" w:rsidP="000D6A3B">
                              <w:pPr>
                                <w:pStyle w:val="NormalWeb"/>
                                <w:spacing w:before="200" w:beforeAutospacing="0" w:after="0" w:afterAutospacing="0" w:line="216" w:lineRule="auto"/>
                                <w:jc w:val="center"/>
                              </w:pPr>
                              <w:r w:rsidRPr="00977909">
                                <w:rPr>
                                  <w:rFonts w:ascii="Arial Narrow" w:hAnsi="Arial Narrow" w:cstheme="minorBidi"/>
                                  <w:b/>
                                  <w:bCs/>
                                  <w:color w:val="000000" w:themeColor="text1"/>
                                  <w:kern w:val="24"/>
                                </w:rPr>
                                <w:t xml:space="preserve">  Gross Revenue</w:t>
                              </w:r>
                            </w:p>
                          </w:txbxContent>
                        </wps:txbx>
                        <wps:bodyPr vert="horz" lIns="91440" tIns="45720" rIns="91440" bIns="45720" rtlCol="0">
                          <a:noAutofit/>
                        </wps:bodyPr>
                      </wps:wsp>
                      <pic:pic xmlns:pic="http://schemas.openxmlformats.org/drawingml/2006/picture">
                        <pic:nvPicPr>
                          <pic:cNvPr id="23" name="Picture 23" descr="https://encrypted-tbn0.gstatic.com/images?q=tbn:ANd9GcTuHSzXuRtC9XQ4UKn8DTBGLX6JiDIuXI7E9c7BYKqJ1-Bf8lWd1S6F85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3455610" y="810234"/>
                            <a:ext cx="455584" cy="1025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4"/>
                          <pic:cNvPicPr>
                            <a:picLocks noChangeAspect="1"/>
                          </pic:cNvPicPr>
                        </pic:nvPicPr>
                        <pic:blipFill>
                          <a:blip r:embed="rId15" cstate="print">
                            <a:duotone>
                              <a:prstClr val="black"/>
                              <a:srgbClr val="92D050">
                                <a:tint val="45000"/>
                                <a:satMod val="400000"/>
                              </a:srgbClr>
                            </a:duotone>
                          </a:blip>
                          <a:stretch>
                            <a:fillRect/>
                          </a:stretch>
                        </pic:blipFill>
                        <pic:spPr>
                          <a:xfrm>
                            <a:off x="835942" y="941993"/>
                            <a:ext cx="884502" cy="882098"/>
                          </a:xfrm>
                          <a:prstGeom prst="rect">
                            <a:avLst/>
                          </a:prstGeom>
                        </pic:spPr>
                      </pic:pic>
                      <wps:wsp>
                        <wps:cNvPr id="25" name="Up Arrow 25"/>
                        <wps:cNvSpPr/>
                        <wps:spPr>
                          <a:xfrm>
                            <a:off x="117987" y="1897622"/>
                            <a:ext cx="2320413" cy="1553497"/>
                          </a:xfrm>
                          <a:prstGeom prst="upArrow">
                            <a:avLst/>
                          </a:prstGeom>
                          <a:solidFill>
                            <a:schemeClr val="tx1"/>
                          </a:solid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3F7EA" w14:textId="77777777" w:rsidR="000D6A3B" w:rsidRPr="00977909" w:rsidRDefault="000D6A3B" w:rsidP="000D6A3B">
                              <w:pPr>
                                <w:pStyle w:val="NormalWeb"/>
                                <w:spacing w:before="0" w:beforeAutospacing="0" w:after="0" w:afterAutospacing="0"/>
                                <w:jc w:val="center"/>
                                <w:rPr>
                                  <w:sz w:val="44"/>
                                  <w:szCs w:val="44"/>
                                </w:rPr>
                              </w:pPr>
                              <w:r w:rsidRPr="00977909">
                                <w:rPr>
                                  <w:rFonts w:ascii="Arial Narrow" w:hAnsi="Arial Narrow" w:cstheme="minorBidi"/>
                                  <w:b/>
                                  <w:bCs/>
                                  <w:color w:val="FFFFFF" w:themeColor="background1"/>
                                  <w:kern w:val="24"/>
                                  <w:sz w:val="44"/>
                                  <w:szCs w:val="44"/>
                                </w:rPr>
                                <w:t>2.6%</w:t>
                              </w:r>
                            </w:p>
                          </w:txbxContent>
                        </wps:txbx>
                        <wps:bodyPr lIns="0" tIns="0" rIns="0" bIns="0" rtlCol="0" anchor="t" anchorCtr="0"/>
                      </wps:wsp>
                      <wps:wsp>
                        <wps:cNvPr id="26" name="Down Arrow 26"/>
                        <wps:cNvSpPr/>
                        <wps:spPr>
                          <a:xfrm>
                            <a:off x="2521833" y="1928184"/>
                            <a:ext cx="2354854" cy="1554480"/>
                          </a:xfrm>
                          <a:prstGeom prst="downArrow">
                            <a:avLst/>
                          </a:prstGeom>
                          <a:solidFill>
                            <a:schemeClr val="tx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3DEC8" w14:textId="77777777" w:rsidR="000D6A3B" w:rsidRPr="00977909" w:rsidRDefault="000D6A3B" w:rsidP="000D6A3B">
                              <w:pPr>
                                <w:pStyle w:val="NormalWeb"/>
                                <w:spacing w:before="0" w:beforeAutospacing="0" w:after="0" w:afterAutospacing="0"/>
                                <w:jc w:val="center"/>
                                <w:rPr>
                                  <w:sz w:val="44"/>
                                  <w:szCs w:val="44"/>
                                </w:rPr>
                              </w:pPr>
                              <w:r w:rsidRPr="00977909">
                                <w:rPr>
                                  <w:rFonts w:ascii="Arial Narrow" w:hAnsi="Arial Narrow" w:cstheme="minorBidi"/>
                                  <w:b/>
                                  <w:bCs/>
                                  <w:color w:val="FFFFFF" w:themeColor="background1"/>
                                  <w:kern w:val="24"/>
                                  <w:sz w:val="44"/>
                                  <w:szCs w:val="44"/>
                                </w:rPr>
                                <w:t>-1.4%</w:t>
                              </w:r>
                            </w:p>
                          </w:txbxContent>
                        </wps:txbx>
                        <wps:bodyPr rtlCol="0" anchor="ctr"/>
                      </wps:wsp>
                      <wps:wsp>
                        <wps:cNvPr id="27" name="Content Placeholder 3"/>
                        <wps:cNvSpPr txBox="1">
                          <a:spLocks/>
                        </wps:cNvSpPr>
                        <wps:spPr>
                          <a:xfrm>
                            <a:off x="5308991" y="3599849"/>
                            <a:ext cx="2824450" cy="888077"/>
                          </a:xfrm>
                          <a:prstGeom prst="rect">
                            <a:avLst/>
                          </a:prstGeom>
                        </wps:spPr>
                        <wps:txbx>
                          <w:txbxContent>
                            <w:p w14:paraId="58A69C6A" w14:textId="77777777" w:rsidR="000D6A3B" w:rsidRPr="00977909" w:rsidRDefault="000D6A3B" w:rsidP="000D6A3B">
                              <w:pPr>
                                <w:pStyle w:val="NormalWeb"/>
                                <w:spacing w:before="0" w:beforeAutospacing="0" w:after="0" w:afterAutospacing="0"/>
                                <w:jc w:val="center"/>
                                <w:rPr>
                                  <w:sz w:val="36"/>
                                  <w:szCs w:val="36"/>
                                </w:rPr>
                              </w:pPr>
                              <w:r w:rsidRPr="00977909">
                                <w:rPr>
                                  <w:rFonts w:asciiTheme="minorHAnsi" w:hAnsi="Calibri" w:cstheme="minorBidi"/>
                                  <w:b/>
                                  <w:bCs/>
                                  <w:color w:val="000000" w:themeColor="text1"/>
                                  <w:kern w:val="24"/>
                                  <w:sz w:val="36"/>
                                  <w:szCs w:val="36"/>
                                </w:rPr>
                                <w:t>Donor Retention 2014</w:t>
                              </w:r>
                            </w:p>
                          </w:txbxContent>
                        </wps:txbx>
                        <wps:bodyPr vert="horz" lIns="91440" tIns="45720" rIns="91440" bIns="45720" rtlCol="0">
                          <a:noAutofit/>
                        </wps:bodyPr>
                      </wps:wsp>
                      <wps:wsp>
                        <wps:cNvPr id="30" name="Content Placeholder 3"/>
                        <wps:cNvSpPr txBox="1">
                          <a:spLocks/>
                        </wps:cNvSpPr>
                        <wps:spPr>
                          <a:xfrm>
                            <a:off x="2891426" y="3413117"/>
                            <a:ext cx="1612899" cy="991225"/>
                          </a:xfrm>
                          <a:prstGeom prst="rect">
                            <a:avLst/>
                          </a:prstGeom>
                        </wps:spPr>
                        <wps:txbx>
                          <w:txbxContent>
                            <w:p w14:paraId="3A6039A2" w14:textId="77777777" w:rsidR="000D6A3B" w:rsidRPr="00977909" w:rsidRDefault="000D6A3B" w:rsidP="000D6A3B">
                              <w:pPr>
                                <w:pStyle w:val="NormalWeb"/>
                                <w:spacing w:before="0" w:beforeAutospacing="0" w:after="0" w:afterAutospacing="0"/>
                                <w:jc w:val="center"/>
                              </w:pPr>
                              <w:r w:rsidRPr="00977909">
                                <w:rPr>
                                  <w:rFonts w:asciiTheme="minorHAnsi" w:hAnsi="Calibri" w:cstheme="minorBidi"/>
                                  <w:b/>
                                  <w:bCs/>
                                  <w:color w:val="000000" w:themeColor="text1"/>
                                  <w:kern w:val="24"/>
                                </w:rPr>
                                <w:t xml:space="preserve">Change in Average 2013-2014 </w:t>
                              </w:r>
                            </w:p>
                            <w:p w14:paraId="188FBED7" w14:textId="77777777" w:rsidR="000D6A3B" w:rsidRPr="00977909" w:rsidRDefault="000D6A3B" w:rsidP="000D6A3B">
                              <w:pPr>
                                <w:pStyle w:val="NormalWeb"/>
                                <w:spacing w:before="0" w:beforeAutospacing="0" w:after="0" w:afterAutospacing="0"/>
                                <w:jc w:val="center"/>
                              </w:pPr>
                              <w:r w:rsidRPr="00977909">
                                <w:rPr>
                                  <w:rFonts w:asciiTheme="minorHAnsi" w:hAnsi="Calibri" w:cstheme="minorBidi"/>
                                  <w:b/>
                                  <w:bCs/>
                                  <w:color w:val="000000" w:themeColor="text1"/>
                                  <w:kern w:val="24"/>
                                </w:rPr>
                                <w:t>Donor Retention</w:t>
                              </w:r>
                            </w:p>
                          </w:txbxContent>
                        </wps:txbx>
                        <wps:bodyPr vert="horz" lIns="91440" tIns="45720" rIns="91440" bIns="45720" rtlCol="0">
                          <a:noAutofit/>
                        </wps:bodyPr>
                      </wps:wsp>
                      <wps:wsp>
                        <wps:cNvPr id="31" name="Content Placeholder 3"/>
                        <wps:cNvSpPr txBox="1">
                          <a:spLocks/>
                        </wps:cNvSpPr>
                        <wps:spPr>
                          <a:xfrm>
                            <a:off x="6021808" y="1939289"/>
                            <a:ext cx="1732435" cy="1025099"/>
                          </a:xfrm>
                          <a:prstGeom prst="rect">
                            <a:avLst/>
                          </a:prstGeom>
                        </wps:spPr>
                        <wps:txbx>
                          <w:txbxContent>
                            <w:p w14:paraId="51B1D932" w14:textId="77777777" w:rsidR="000D6A3B" w:rsidRPr="00977909" w:rsidRDefault="000D6A3B" w:rsidP="000D6A3B">
                              <w:pPr>
                                <w:pStyle w:val="NormalWeb"/>
                                <w:spacing w:before="0" w:beforeAutospacing="0" w:after="0" w:afterAutospacing="0"/>
                                <w:jc w:val="center"/>
                                <w:rPr>
                                  <w:sz w:val="92"/>
                                  <w:szCs w:val="92"/>
                                </w:rPr>
                              </w:pPr>
                              <w:r w:rsidRPr="00977909">
                                <w:rPr>
                                  <w:rFonts w:asciiTheme="minorHAnsi" w:hAnsi="Calibri" w:cstheme="minorBidi"/>
                                  <w:b/>
                                  <w:bCs/>
                                  <w:color w:val="000000" w:themeColor="text1"/>
                                  <w:kern w:val="24"/>
                                  <w:sz w:val="92"/>
                                  <w:szCs w:val="92"/>
                                </w:rPr>
                                <w:t>46%</w:t>
                              </w:r>
                            </w:p>
                          </w:txbxContent>
                        </wps:txbx>
                        <wps:bodyPr vert="horz" lIns="91440" tIns="45720" rIns="91440" bIns="45720" rtlCol="0">
                          <a:noAutofit/>
                        </wps:bodyPr>
                      </wps:wsp>
                    </wpg:wgp>
                  </a:graphicData>
                </a:graphic>
              </wp:inline>
            </w:drawing>
          </mc:Choice>
          <mc:Fallback>
            <w:pict>
              <v:group w14:anchorId="41FB6877" id="Group 12" o:spid="_x0000_s1026" style="width:444.7pt;height:198pt;mso-position-horizontal-relative:char;mso-position-vertical-relative:line" coordorigin="1179,8102" coordsize="80154,36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">
                <v:group id="Group 21" o:spid="_x0000_s1027" style="position:absolute;left:53089;top:13583;width:28245;height:21087" coordorigin="53089,13583" coordsize="28244,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Picture 32" o:spid="_x0000_s1028" type="#_x0000_t75" alt="https://encrypted-tbn0.gstatic.com/images?q=tbn:ANd9GcTuHSzXuRtC9XQ4UKn8DTBGLX6JiDIuXI7E9c7BYKqJ1-Bf8lWd1S6F85I" style="position:absolute;left:53089;top:13733;width:4556;height:1025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">
                    <v:imagedata r:id="rId16" o:title="ANd9GcTuHSzXuRtC9XQ4UKn8DTBGLX6JiDIuXI7E9c7BYKqJ1-Bf8lWd1S6F85I"/>
                  </v:shape>
                  <v:shape id="Picture 33" o:spid="_x0000_s1029" type="#_x0000_t75" alt="https://encrypted-tbn0.gstatic.com/images?q=tbn:ANd9GcTuHSzXuRtC9XQ4UKn8DTBGLX6JiDIuXI7E9c7BYKqJ1-Bf8lWd1S6F85I" style="position:absolute;left:59012;top:13616;width:4555;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">
                    <v:imagedata r:id="rId16" o:title="ANd9GcTuHSzXuRtC9XQ4UKn8DTBGLX6JiDIuXI7E9c7BYKqJ1-Bf8lWd1S6F85I"/>
                  </v:shape>
                  <v:shape id="Picture 34" o:spid="_x0000_s1030" type="#_x0000_t75" alt="https://encrypted-tbn0.gstatic.com/images?q=tbn:ANd9GcTuHSzXuRtC9XQ4UKn8DTBGLX6JiDIuXI7E9c7BYKqJ1-Bf8lWd1S6F85I" style="position:absolute;left:64934;top:13616;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">
                    <v:imagedata r:id="rId16" o:title="ANd9GcTuHSzXuRtC9XQ4UKn8DTBGLX6JiDIuXI7E9c7BYKqJ1-Bf8lWd1S6F85I"/>
                  </v:shape>
                  <v:shape id="Picture 39" o:spid="_x0000_s1031" type="#_x0000_t75" alt="https://encrypted-tbn0.gstatic.com/images?q=tbn:ANd9GcTuHSzXuRtC9XQ4UKn8DTBGLX6JiDIuXI7E9c7BYKqJ1-Bf8lWd1S6F85I" style="position:absolute;left:70856;top:13583;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">
                    <v:imagedata r:id="rId16" o:title="ANd9GcTuHSzXuRtC9XQ4UKn8DTBGLX6JiDIuXI7E9c7BYKqJ1-Bf8lWd1S6F85I"/>
                  </v:shape>
                  <v:shape id="Picture 40" o:spid="_x0000_s1032" type="#_x0000_t75" alt="https://encrypted-tbn0.gstatic.com/images?q=tbn:ANd9GcTuHSzXuRtC9XQ4UKn8DTBGLX6JiDIuXI7E9c7BYKqJ1-Bf8lWd1S6F85I" style="position:absolute;left:76778;top:13583;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">
                    <v:imagedata r:id="rId16" o:title="ANd9GcTuHSzXuRtC9XQ4UKn8DTBGLX6JiDIuXI7E9c7BYKqJ1-Bf8lWd1S6F85I"/>
                  </v:shape>
                  <v:shape id="Picture 41" o:spid="_x0000_s1033" type="#_x0000_t75" alt="https://encrypted-tbn0.gstatic.com/images?q=tbn:ANd9GcTuHSzXuRtC9XQ4UKn8DTBGLX6JiDIuXI7E9c7BYKqJ1-Bf8lWd1S6F85I" style="position:absolute;left:59012;top:24420;width:4555;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">
                    <v:imagedata r:id="rId16" o:title="ANd9GcTuHSzXuRtC9XQ4UKn8DTBGLX6JiDIuXI7E9c7BYKqJ1-Bf8lWd1S6F85I" recolortarget="#465724 [1446]"/>
                  </v:shape>
                  <v:shape id="Picture 42" o:spid="_x0000_s1034" type="#_x0000_t75" alt="https://encrypted-tbn0.gstatic.com/images?q=tbn:ANd9GcTuHSzXuRtC9XQ4UKn8DTBGLX6JiDIuXI7E9c7BYKqJ1-Bf8lWd1S6F85I" style="position:absolute;left:64934;top:24420;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">
                    <v:imagedata r:id="rId16" o:title="ANd9GcTuHSzXuRtC9XQ4UKn8DTBGLX6JiDIuXI7E9c7BYKqJ1-Bf8lWd1S6F85I" recolortarget="#465724 [1446]"/>
                  </v:shape>
                  <v:shape id="Picture 43" o:spid="_x0000_s1035" type="#_x0000_t75" alt="https://encrypted-tbn0.gstatic.com/images?q=tbn:ANd9GcTuHSzXuRtC9XQ4UKn8DTBGLX6JiDIuXI7E9c7BYKqJ1-Bf8lWd1S6F85I" style="position:absolute;left:70856;top:24420;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">
                    <v:imagedata r:id="rId16" o:title="ANd9GcTuHSzXuRtC9XQ4UKn8DTBGLX6JiDIuXI7E9c7BYKqJ1-Bf8lWd1S6F85I" recolortarget="#465724 [1446]"/>
                  </v:shape>
                  <v:shape id="Picture 44" o:spid="_x0000_s1036" type="#_x0000_t75" alt="https://encrypted-tbn0.gstatic.com/images?q=tbn:ANd9GcTuHSzXuRtC9XQ4UKn8DTBGLX6JiDIuXI7E9c7BYKqJ1-Bf8lWd1S6F85I" style="position:absolute;left:76778;top:24420;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">
                    <v:imagedata r:id="rId16" o:title="ANd9GcTuHSzXuRtC9XQ4UKn8DTBGLX6JiDIuXI7E9c7BYKqJ1-Bf8lWd1S6F85I" recolortarget="#465724 [1446]"/>
                  </v:shape>
                  <v:shape id="Picture 45" o:spid="_x0000_s1037" type="#_x0000_t75" alt="https://encrypted-tbn0.gstatic.com/images?q=tbn:ANd9GcTuHSzXuRtC9XQ4UKn8DTBGLX6JiDIuXI7E9c7BYKqJ1-Bf8lWd1S6F85I" style="position:absolute;left:76778;top:19074;width:4556;height:475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">
                    <v:imagedata r:id="rId16" o:title="ANd9GcTuHSzXuRtC9XQ4UKn8DTBGLX6JiDIuXI7E9c7BYKqJ1-Bf8lWd1S6F85I" croptop="35109f" cropbottom="-1f" recolortarget="#465724 [1446]"/>
                  </v:shape>
                  <v:shape id="Picture 47" o:spid="_x0000_s1038" type="#_x0000_t75" alt="https://encrypted-tbn0.gstatic.com/images?q=tbn:ANd9GcTuHSzXuRtC9XQ4UKn8DTBGLX6JiDIuXI7E9c7BYKqJ1-Bf8lWd1S6F85I" style="position:absolute;left:53362;top:24420;width:4556;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">
                    <v:imagedata r:id="rId16" o:title="ANd9GcTuHSzXuRtC9XQ4UKn8DTBGLX6JiDIuXI7E9c7BYKqJ1-Bf8lWd1S6F85I" recolortarget="#465724 [1446]"/>
                  </v:shape>
                </v:group>
                <v:shape id="Picture 23" o:spid="_x0000_s1040" type="#_x0000_t75" alt="https://encrypted-tbn0.gstatic.com/images?q=tbn:ANd9GcTuHSzXuRtC9XQ4UKn8DTBGLX6JiDIuXI7E9c7BYKqJ1-Bf8lWd1S6F85I" style="position:absolute;left:34556;top:8102;width:4555;height:102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">
                  <v:imagedata r:id="rId16" o:title="ANd9GcTuHSzXuRtC9XQ4UKn8DTBGLX6JiDIuXI7E9c7BYKqJ1-Bf8lWd1S6F85I"/>
                </v:shape>
                <v:shape id="Picture 24" o:spid="_x0000_s1041" type="#_x0000_t75" style="position:absolute;left:8359;top:9419;width:8845;height:8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">
                  <v:imagedata r:id="rId17" o:title="" recolortarget="black"/>
                  <v:path arrowok="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42" type="#_x0000_t68" style="position:absolute;left:1179;top:18976;width:23205;height:15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" adj="10800" fillcolor="black [3213]" strokecolor="#92d050" strokeweight="3pt">
                  <v:textbox inset="0,0,0,0">
                    <w:txbxContent>
                      <w:p w14:paraId="3043F7EA" w14:textId="77777777" w:rsidR="000D6A3B" w:rsidRPr="00977909" w:rsidRDefault="000D6A3B" w:rsidP="000D6A3B">
                        <w:pPr>
                          <w:pStyle w:val="NormalWeb"/>
                          <w:spacing w:before="0" w:beforeAutospacing="0" w:after="0" w:afterAutospacing="0"/>
                          <w:jc w:val="center"/>
                          <w:rPr>
                            <w:sz w:val="44"/>
                            <w:szCs w:val="44"/>
                          </w:rPr>
                        </w:pPr>
                        <w:r w:rsidRPr="00977909">
                          <w:rPr>
                            <w:rFonts w:ascii="Arial Narrow" w:hAnsi="Arial Narrow" w:cstheme="minorBidi"/>
                            <w:b/>
                            <w:bCs/>
                            <w:color w:val="FFFFFF" w:themeColor="background1"/>
                            <w:kern w:val="24"/>
                            <w:sz w:val="44"/>
                            <w:szCs w:val="44"/>
                          </w:rPr>
                          <w:t>2.6%</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43" type="#_x0000_t67" style="position:absolute;left:25218;top:19281;width:23548;height:15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" adj="10800" fillcolor="black [3213]" strokecolor="red" strokeweight="3pt">
                  <v:textbox>
                    <w:txbxContent>
                      <w:p w14:paraId="7203DEC8" w14:textId="77777777" w:rsidR="000D6A3B" w:rsidRPr="00977909" w:rsidRDefault="000D6A3B" w:rsidP="000D6A3B">
                        <w:pPr>
                          <w:pStyle w:val="NormalWeb"/>
                          <w:spacing w:before="0" w:beforeAutospacing="0" w:after="0" w:afterAutospacing="0"/>
                          <w:jc w:val="center"/>
                          <w:rPr>
                            <w:sz w:val="44"/>
                            <w:szCs w:val="44"/>
                          </w:rPr>
                        </w:pPr>
                        <w:r w:rsidRPr="00977909">
                          <w:rPr>
                            <w:rFonts w:ascii="Arial Narrow" w:hAnsi="Arial Narrow" w:cstheme="minorBidi"/>
                            <w:b/>
                            <w:bCs/>
                            <w:color w:val="FFFFFF" w:themeColor="background1"/>
                            <w:kern w:val="24"/>
                            <w:sz w:val="44"/>
                            <w:szCs w:val="44"/>
                          </w:rPr>
                          <w:t>-1.4%</w:t>
                        </w:r>
                      </w:p>
                    </w:txbxContent>
                  </v:textbox>
                </v:shape>
                <v:shapetype id="_x0000_t202" coordsize="21600,21600" o:spt="202" path="m,l,21600r21600,l21600,xe">
                  <v:stroke joinstyle="miter"/>
                  <v:path gradientshapeok="t" o:connecttype="rect"/>
                </v:shapetype>
                <v:shape id="_x0000_s1044" type="#_x0000_t202" style="position:absolute;left:53089;top:35998;width:28245;height:8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" filled="f" stroked="f">
                  <v:path arrowok="t"/>
                  <v:textbox>
                    <w:txbxContent>
                      <w:p w14:paraId="58A69C6A" w14:textId="77777777" w:rsidR="000D6A3B" w:rsidRPr="00977909" w:rsidRDefault="000D6A3B" w:rsidP="000D6A3B">
                        <w:pPr>
                          <w:pStyle w:val="NormalWeb"/>
                          <w:spacing w:before="0" w:beforeAutospacing="0" w:after="0" w:afterAutospacing="0"/>
                          <w:jc w:val="center"/>
                          <w:rPr>
                            <w:sz w:val="36"/>
                            <w:szCs w:val="36"/>
                          </w:rPr>
                        </w:pPr>
                        <w:r w:rsidRPr="00977909">
                          <w:rPr>
                            <w:rFonts w:asciiTheme="minorHAnsi" w:hAnsi="Calibri" w:cstheme="minorBidi"/>
                            <w:b/>
                            <w:bCs/>
                            <w:color w:val="000000" w:themeColor="text1"/>
                            <w:kern w:val="24"/>
                            <w:sz w:val="36"/>
                            <w:szCs w:val="36"/>
                          </w:rPr>
                          <w:t>Donor Retention 2014</w:t>
                        </w:r>
                      </w:p>
                    </w:txbxContent>
                  </v:textbox>
                </v:shape>
                <v:shape id="_x0000_s1045" type="#_x0000_t202" style="position:absolute;left:28914;top:34131;width:16129;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" filled="f" stroked="f">
                  <v:path arrowok="t"/>
                  <v:textbox>
                    <w:txbxContent>
                      <w:p w14:paraId="3A6039A2" w14:textId="77777777" w:rsidR="000D6A3B" w:rsidRPr="00977909" w:rsidRDefault="000D6A3B" w:rsidP="000D6A3B">
                        <w:pPr>
                          <w:pStyle w:val="NormalWeb"/>
                          <w:spacing w:before="0" w:beforeAutospacing="0" w:after="0" w:afterAutospacing="0"/>
                          <w:jc w:val="center"/>
                        </w:pPr>
                        <w:r w:rsidRPr="00977909">
                          <w:rPr>
                            <w:rFonts w:asciiTheme="minorHAnsi" w:hAnsi="Calibri" w:cstheme="minorBidi"/>
                            <w:b/>
                            <w:bCs/>
                            <w:color w:val="000000" w:themeColor="text1"/>
                            <w:kern w:val="24"/>
                          </w:rPr>
                          <w:t xml:space="preserve">Change in Average 2013-2014 </w:t>
                        </w:r>
                      </w:p>
                      <w:p w14:paraId="188FBED7" w14:textId="77777777" w:rsidR="000D6A3B" w:rsidRPr="00977909" w:rsidRDefault="000D6A3B" w:rsidP="000D6A3B">
                        <w:pPr>
                          <w:pStyle w:val="NormalWeb"/>
                          <w:spacing w:before="0" w:beforeAutospacing="0" w:after="0" w:afterAutospacing="0"/>
                          <w:jc w:val="center"/>
                        </w:pPr>
                        <w:r w:rsidRPr="00977909">
                          <w:rPr>
                            <w:rFonts w:asciiTheme="minorHAnsi" w:hAnsi="Calibri" w:cstheme="minorBidi"/>
                            <w:b/>
                            <w:bCs/>
                            <w:color w:val="000000" w:themeColor="text1"/>
                            <w:kern w:val="24"/>
                          </w:rPr>
                          <w:t>Donor Retention</w:t>
                        </w:r>
                      </w:p>
                    </w:txbxContent>
                  </v:textbox>
                </v:shape>
                <v:shape id="_x0000_s1046" type="#_x0000_t202" style="position:absolute;left:60218;top:19392;width:17324;height:10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" filled="f" stroked="f">
                  <v:path arrowok="t"/>
                  <v:textbox>
                    <w:txbxContent>
                      <w:p w14:paraId="51B1D932" w14:textId="77777777" w:rsidR="000D6A3B" w:rsidRPr="00977909" w:rsidRDefault="000D6A3B" w:rsidP="000D6A3B">
                        <w:pPr>
                          <w:pStyle w:val="NormalWeb"/>
                          <w:spacing w:before="0" w:beforeAutospacing="0" w:after="0" w:afterAutospacing="0"/>
                          <w:jc w:val="center"/>
                          <w:rPr>
                            <w:sz w:val="92"/>
                            <w:szCs w:val="92"/>
                          </w:rPr>
                        </w:pPr>
                        <w:r w:rsidRPr="00977909">
                          <w:rPr>
                            <w:rFonts w:asciiTheme="minorHAnsi" w:hAnsi="Calibri" w:cstheme="minorBidi"/>
                            <w:b/>
                            <w:bCs/>
                            <w:color w:val="000000" w:themeColor="text1"/>
                            <w:kern w:val="24"/>
                            <w:sz w:val="92"/>
                            <w:szCs w:val="92"/>
                          </w:rPr>
                          <w:t>46%</w:t>
                        </w:r>
                      </w:p>
                    </w:txbxContent>
                  </v:textbox>
                </v:shape>
                <w10:anchorlock/>
              </v:group>
            </w:pict>
          </mc:Fallback>
        </mc:AlternateContent>
      </w:r>
    </w:p>
    <w:p w14:paraId="0E799AD7" w14:textId="77777777" w:rsidR="00ED16D3" w:rsidRPr="00E330D5" w:rsidRDefault="00ED16D3" w:rsidP="00ED16D3">
      <w:pPr>
        <w:pStyle w:val="BodyText"/>
        <w:rPr>
          <w:rFonts w:asciiTheme="minorHAnsi" w:hAnsiTheme="minorHAnsi" w:cs="Arial"/>
          <w:sz w:val="24"/>
          <w:szCs w:val="24"/>
        </w:rPr>
      </w:pPr>
    </w:p>
    <w:p w14:paraId="6A35EC1D" w14:textId="77777777" w:rsidR="00ED16D3" w:rsidRPr="00E330D5" w:rsidRDefault="00ED16D3" w:rsidP="00ED16D3">
      <w:pPr>
        <w:pStyle w:val="BodyText"/>
        <w:rPr>
          <w:rFonts w:asciiTheme="minorHAnsi" w:hAnsiTheme="minorHAnsi" w:cs="Arial"/>
          <w:sz w:val="24"/>
          <w:szCs w:val="24"/>
        </w:rPr>
      </w:pPr>
      <w:r w:rsidRPr="00E330D5">
        <w:rPr>
          <w:rFonts w:asciiTheme="minorHAnsi" w:hAnsiTheme="minorHAnsi" w:cs="Arial"/>
          <w:sz w:val="24"/>
          <w:szCs w:val="24"/>
        </w:rPr>
        <w:t xml:space="preserve">In order to provide a more detailed analysis of the organizations a subset of 3,903 </w:t>
      </w:r>
      <w:r w:rsidR="00853EE1" w:rsidRPr="00E330D5">
        <w:rPr>
          <w:rFonts w:asciiTheme="minorHAnsi" w:hAnsiTheme="minorHAnsi" w:cs="Arial"/>
          <w:sz w:val="24"/>
          <w:szCs w:val="24"/>
        </w:rPr>
        <w:t>organizations</w:t>
      </w:r>
      <w:r w:rsidRPr="00E330D5">
        <w:rPr>
          <w:rFonts w:asciiTheme="minorHAnsi" w:hAnsiTheme="minorHAnsi" w:cs="Arial"/>
          <w:sz w:val="24"/>
          <w:szCs w:val="24"/>
        </w:rPr>
        <w:t xml:space="preserve"> was further analyzed.  The remainder of this report uses the subset of 3,903 organizations where we had additional data points like NTEE code and age of organization </w:t>
      </w:r>
      <w:r w:rsidR="00C41184">
        <w:rPr>
          <w:rFonts w:asciiTheme="minorHAnsi" w:hAnsiTheme="minorHAnsi" w:cs="Arial"/>
          <w:sz w:val="24"/>
          <w:szCs w:val="24"/>
        </w:rPr>
        <w:t>as</w:t>
      </w:r>
      <w:r w:rsidRPr="00E330D5">
        <w:rPr>
          <w:rFonts w:asciiTheme="minorHAnsi" w:hAnsiTheme="minorHAnsi" w:cs="Arial"/>
          <w:sz w:val="24"/>
          <w:szCs w:val="24"/>
        </w:rPr>
        <w:t xml:space="preserve"> example</w:t>
      </w:r>
      <w:r w:rsidR="00C41184">
        <w:rPr>
          <w:rFonts w:asciiTheme="minorHAnsi" w:hAnsiTheme="minorHAnsi" w:cs="Arial"/>
          <w:sz w:val="24"/>
          <w:szCs w:val="24"/>
        </w:rPr>
        <w:t>s</w:t>
      </w:r>
      <w:r w:rsidRPr="00E330D5">
        <w:rPr>
          <w:rFonts w:asciiTheme="minorHAnsi" w:hAnsiTheme="minorHAnsi" w:cs="Arial"/>
          <w:sz w:val="24"/>
          <w:szCs w:val="24"/>
        </w:rPr>
        <w:t xml:space="preserve">.  Using the subset of data allowed us to dig deeper into the data and provided additional views of the data.  </w:t>
      </w:r>
    </w:p>
    <w:p w14:paraId="31B015B6" w14:textId="77777777" w:rsidR="00ED16D3" w:rsidRPr="00E330D5" w:rsidRDefault="00ED16D3" w:rsidP="003B29A0">
      <w:pPr>
        <w:jc w:val="both"/>
        <w:outlineLvl w:val="0"/>
        <w:rPr>
          <w:rFonts w:asciiTheme="minorHAnsi" w:hAnsiTheme="minorHAnsi" w:cs="Arial"/>
          <w:b/>
        </w:rPr>
      </w:pPr>
    </w:p>
    <w:p w14:paraId="4B3DC6A7" w14:textId="77777777" w:rsidR="00474F91" w:rsidRPr="00E330D5" w:rsidRDefault="00474F91" w:rsidP="003B29A0">
      <w:pPr>
        <w:jc w:val="both"/>
        <w:outlineLvl w:val="0"/>
        <w:rPr>
          <w:rFonts w:asciiTheme="minorHAnsi" w:hAnsiTheme="minorHAnsi" w:cs="Arial"/>
          <w:b/>
        </w:rPr>
      </w:pPr>
      <w:r w:rsidRPr="00E330D5">
        <w:rPr>
          <w:rFonts w:asciiTheme="minorHAnsi" w:hAnsiTheme="minorHAnsi" w:cs="Arial"/>
          <w:b/>
        </w:rPr>
        <w:t>Overall Retention Rate</w:t>
      </w:r>
    </w:p>
    <w:p w14:paraId="1BFABED9" w14:textId="77777777" w:rsidR="00E330D5" w:rsidRPr="00E330D5" w:rsidRDefault="00E330D5" w:rsidP="00471B0A">
      <w:pPr>
        <w:outlineLvl w:val="0"/>
        <w:rPr>
          <w:rFonts w:asciiTheme="minorHAnsi" w:hAnsiTheme="minorHAnsi" w:cs="Bookman Old Style"/>
          <w:i/>
          <w:szCs w:val="24"/>
          <w:lang w:val="en"/>
        </w:rPr>
      </w:pPr>
      <w:r w:rsidRPr="00E330D5">
        <w:rPr>
          <w:rFonts w:asciiTheme="minorHAnsi" w:hAnsiTheme="minorHAnsi" w:cs="Arial"/>
          <w:b/>
        </w:rPr>
        <w:t>Definition:</w:t>
      </w:r>
      <w:r w:rsidRPr="00E330D5">
        <w:rPr>
          <w:rFonts w:asciiTheme="minorHAnsi" w:hAnsiTheme="minorHAnsi" w:cs="Arial"/>
          <w:b/>
        </w:rPr>
        <w:tab/>
      </w:r>
      <w:r w:rsidRPr="00E330D5">
        <w:rPr>
          <w:rFonts w:asciiTheme="minorHAnsi" w:hAnsiTheme="minorHAnsi" w:cs="Bookman Old Style"/>
          <w:i/>
          <w:szCs w:val="24"/>
          <w:lang w:val="en"/>
        </w:rPr>
        <w:t>the percentage of the total number of donors last year who gave again this year, divided by total number of donors last year.</w:t>
      </w:r>
    </w:p>
    <w:p w14:paraId="7D785DED" w14:textId="77777777" w:rsidR="00517E3E" w:rsidRPr="00E330D5" w:rsidRDefault="003028B4" w:rsidP="00471B0A">
      <w:pPr>
        <w:outlineLvl w:val="0"/>
        <w:rPr>
          <w:rFonts w:asciiTheme="minorHAnsi" w:hAnsiTheme="minorHAnsi" w:cs="Arial"/>
        </w:rPr>
      </w:pPr>
      <w:r w:rsidRPr="00E330D5">
        <w:rPr>
          <w:rFonts w:asciiTheme="minorHAnsi" w:hAnsiTheme="minorHAnsi" w:cs="Arial"/>
        </w:rPr>
        <w:t xml:space="preserve">On average, for the </w:t>
      </w:r>
      <w:r w:rsidR="008A4560" w:rsidRPr="00E330D5">
        <w:rPr>
          <w:rFonts w:asciiTheme="minorHAnsi" w:hAnsiTheme="minorHAnsi" w:cs="Arial"/>
        </w:rPr>
        <w:t>3</w:t>
      </w:r>
      <w:r w:rsidR="00FE643A" w:rsidRPr="00E330D5">
        <w:rPr>
          <w:rFonts w:asciiTheme="minorHAnsi" w:hAnsiTheme="minorHAnsi" w:cs="Arial"/>
        </w:rPr>
        <w:t>,</w:t>
      </w:r>
      <w:r w:rsidR="008A4560" w:rsidRPr="00E330D5">
        <w:rPr>
          <w:rFonts w:asciiTheme="minorHAnsi" w:hAnsiTheme="minorHAnsi" w:cs="Arial"/>
        </w:rPr>
        <w:t>903</w:t>
      </w:r>
      <w:r w:rsidR="00FE643A" w:rsidRPr="00E330D5">
        <w:rPr>
          <w:rFonts w:asciiTheme="minorHAnsi" w:hAnsiTheme="minorHAnsi" w:cs="Arial"/>
        </w:rPr>
        <w:t xml:space="preserve"> </w:t>
      </w:r>
      <w:r w:rsidRPr="00E330D5">
        <w:rPr>
          <w:rFonts w:asciiTheme="minorHAnsi" w:hAnsiTheme="minorHAnsi" w:cs="Arial"/>
        </w:rPr>
        <w:t xml:space="preserve">organizations in the </w:t>
      </w:r>
      <w:r w:rsidR="00517E3E" w:rsidRPr="00E330D5">
        <w:rPr>
          <w:rFonts w:asciiTheme="minorHAnsi" w:hAnsiTheme="minorHAnsi" w:cs="Arial"/>
        </w:rPr>
        <w:t>subset</w:t>
      </w:r>
      <w:r w:rsidRPr="00E330D5">
        <w:rPr>
          <w:rFonts w:asciiTheme="minorHAnsi" w:hAnsiTheme="minorHAnsi" w:cs="Arial"/>
        </w:rPr>
        <w:t xml:space="preserve">, 46% of donors that gave in </w:t>
      </w:r>
      <w:r w:rsidR="00C04F07" w:rsidRPr="00E330D5">
        <w:rPr>
          <w:rFonts w:asciiTheme="minorHAnsi" w:hAnsiTheme="minorHAnsi" w:cs="Arial"/>
        </w:rPr>
        <w:t>2013</w:t>
      </w:r>
      <w:r w:rsidRPr="00E330D5">
        <w:rPr>
          <w:rFonts w:asciiTheme="minorHAnsi" w:hAnsiTheme="minorHAnsi" w:cs="Arial"/>
        </w:rPr>
        <w:t xml:space="preserve"> gave again in 2014.  </w:t>
      </w:r>
      <w:r w:rsidR="00517E3E" w:rsidRPr="00E330D5">
        <w:rPr>
          <w:rFonts w:asciiTheme="minorHAnsi" w:hAnsiTheme="minorHAnsi" w:cs="Arial"/>
        </w:rPr>
        <w:t>The retention rates for the organizations are distributed much like a traditional bell curve.  One can think of the average retention rate much like the average height of a man</w:t>
      </w:r>
      <w:r w:rsidR="00853EE1" w:rsidRPr="00E330D5">
        <w:rPr>
          <w:rFonts w:asciiTheme="minorHAnsi" w:hAnsiTheme="minorHAnsi" w:cs="Arial"/>
        </w:rPr>
        <w:t>/woman</w:t>
      </w:r>
      <w:r w:rsidR="00517E3E" w:rsidRPr="00E330D5">
        <w:rPr>
          <w:rFonts w:asciiTheme="minorHAnsi" w:hAnsiTheme="minorHAnsi" w:cs="Arial"/>
        </w:rPr>
        <w:t>.  The average height of a male</w:t>
      </w:r>
      <w:r w:rsidR="00853EE1" w:rsidRPr="00E330D5">
        <w:rPr>
          <w:rFonts w:asciiTheme="minorHAnsi" w:hAnsiTheme="minorHAnsi" w:cs="Arial"/>
        </w:rPr>
        <w:t>/female</w:t>
      </w:r>
      <w:r w:rsidR="00517E3E" w:rsidRPr="00E330D5">
        <w:rPr>
          <w:rFonts w:asciiTheme="minorHAnsi" w:hAnsiTheme="minorHAnsi" w:cs="Arial"/>
        </w:rPr>
        <w:t xml:space="preserve"> in the United States is 5’10”</w:t>
      </w:r>
      <w:r w:rsidR="00853EE1" w:rsidRPr="00E330D5">
        <w:rPr>
          <w:rFonts w:asciiTheme="minorHAnsi" w:hAnsiTheme="minorHAnsi" w:cs="Arial"/>
        </w:rPr>
        <w:t>/5’5”</w:t>
      </w:r>
      <w:r w:rsidR="00517E3E" w:rsidRPr="00E330D5">
        <w:rPr>
          <w:rFonts w:asciiTheme="minorHAnsi" w:hAnsiTheme="minorHAnsi" w:cs="Arial"/>
        </w:rPr>
        <w:t xml:space="preserve">, much like the average retention rate for the organizations we reviewed was 46%.  </w:t>
      </w:r>
    </w:p>
    <w:p w14:paraId="0DB837CD" w14:textId="52ABEBD8" w:rsidR="00474F91" w:rsidRPr="00E330D5" w:rsidRDefault="006377FC" w:rsidP="00471B0A">
      <w:pPr>
        <w:outlineLvl w:val="0"/>
        <w:rPr>
          <w:rFonts w:asciiTheme="minorHAnsi" w:hAnsiTheme="minorHAnsi" w:cs="Arial"/>
        </w:rPr>
      </w:pPr>
      <w:r w:rsidRPr="00E330D5">
        <w:rPr>
          <w:rFonts w:asciiTheme="minorHAnsi" w:hAnsiTheme="minorHAnsi" w:cs="Arial"/>
        </w:rPr>
        <w:t xml:space="preserve">It is useful to compare an organization’s retention rate to the average as one might compare their height to the average.  </w:t>
      </w:r>
      <w:r w:rsidR="00217959" w:rsidRPr="00E330D5">
        <w:rPr>
          <w:rFonts w:asciiTheme="minorHAnsi" w:hAnsiTheme="minorHAnsi" w:cs="Arial"/>
        </w:rPr>
        <w:t xml:space="preserve">The standard deviation of height for a male is 4” and the standard deviation for retention in the FEP data is 16.8%.  </w:t>
      </w:r>
      <w:r w:rsidR="00D51924" w:rsidRPr="00E330D5">
        <w:rPr>
          <w:rFonts w:asciiTheme="minorHAnsi" w:hAnsiTheme="minorHAnsi" w:cs="Arial"/>
        </w:rPr>
        <w:t>Therefore,</w:t>
      </w:r>
      <w:r w:rsidR="00217959" w:rsidRPr="00E330D5">
        <w:rPr>
          <w:rFonts w:asciiTheme="minorHAnsi" w:hAnsiTheme="minorHAnsi" w:cs="Arial"/>
        </w:rPr>
        <w:t xml:space="preserve"> if you think of a male between 5’6” and 6’2” this is roughly equivalent to an organization with a retention rate between 30% - 60%.  In both cases roughly 68% of the population is contained inside that margin. </w:t>
      </w:r>
    </w:p>
    <w:p w14:paraId="6F4159C2" w14:textId="77777777" w:rsidR="00D51924" w:rsidRPr="00E330D5" w:rsidRDefault="00D51924" w:rsidP="00471B0A">
      <w:pPr>
        <w:outlineLvl w:val="0"/>
        <w:rPr>
          <w:rFonts w:asciiTheme="minorHAnsi" w:hAnsiTheme="minorHAnsi" w:cs="Arial"/>
        </w:rPr>
      </w:pPr>
      <w:r w:rsidRPr="00E330D5">
        <w:rPr>
          <w:rFonts w:asciiTheme="minorHAnsi" w:hAnsiTheme="minorHAnsi" w:cs="Arial"/>
        </w:rPr>
        <w:t xml:space="preserve">Just 5% of the organizations in the survey had retention rates above 69%, and only 5% had retention rates less than 14%.  For the donors that retained 38% increased their giving compared to 28% giving the same and 34% gave less.  </w:t>
      </w:r>
    </w:p>
    <w:p w14:paraId="391D60B6" w14:textId="77777777" w:rsidR="00A256CA" w:rsidRPr="00E330D5" w:rsidRDefault="00B455DA" w:rsidP="00471B0A">
      <w:pPr>
        <w:outlineLvl w:val="0"/>
        <w:rPr>
          <w:rFonts w:asciiTheme="minorHAnsi" w:hAnsiTheme="minorHAnsi" w:cs="Arial"/>
        </w:rPr>
      </w:pPr>
      <w:r w:rsidRPr="00E330D5">
        <w:rPr>
          <w:rFonts w:asciiTheme="minorHAnsi" w:hAnsiTheme="minorHAnsi" w:cs="Arial"/>
        </w:rPr>
        <w:t xml:space="preserve">The figure below illustrates the average </w:t>
      </w:r>
      <w:r w:rsidR="00E330D5">
        <w:rPr>
          <w:rFonts w:asciiTheme="minorHAnsi" w:hAnsiTheme="minorHAnsi" w:cs="Arial"/>
        </w:rPr>
        <w:t xml:space="preserve">overall </w:t>
      </w:r>
      <w:r w:rsidRPr="00E330D5">
        <w:rPr>
          <w:rFonts w:asciiTheme="minorHAnsi" w:hAnsiTheme="minorHAnsi" w:cs="Arial"/>
        </w:rPr>
        <w:t xml:space="preserve">retention for the organizations reviewed.  </w:t>
      </w:r>
    </w:p>
    <w:p w14:paraId="3713FC10" w14:textId="77777777" w:rsidR="00861427" w:rsidRPr="00E330D5" w:rsidRDefault="00861427" w:rsidP="00861427">
      <w:pPr>
        <w:pStyle w:val="BodyText"/>
        <w:jc w:val="center"/>
        <w:rPr>
          <w:rFonts w:asciiTheme="minorHAnsi" w:hAnsiTheme="minorHAnsi"/>
          <w:i/>
          <w:sz w:val="16"/>
          <w:szCs w:val="16"/>
          <w:shd w:val="clear" w:color="auto" w:fill="FCFCFC"/>
        </w:rPr>
      </w:pPr>
      <w:r w:rsidRPr="00E330D5">
        <w:rPr>
          <w:rFonts w:asciiTheme="minorHAnsi" w:hAnsiTheme="minorHAnsi"/>
          <w:i/>
          <w:sz w:val="16"/>
          <w:szCs w:val="16"/>
          <w:shd w:val="clear" w:color="auto" w:fill="FCFCFC"/>
        </w:rPr>
        <w:t xml:space="preserve">Figure </w:t>
      </w:r>
      <w:r w:rsidR="008846AD" w:rsidRPr="00E330D5">
        <w:rPr>
          <w:rFonts w:asciiTheme="minorHAnsi" w:hAnsiTheme="minorHAnsi"/>
          <w:i/>
          <w:sz w:val="16"/>
          <w:szCs w:val="16"/>
          <w:shd w:val="clear" w:color="auto" w:fill="FCFCFC"/>
        </w:rPr>
        <w:t>2</w:t>
      </w:r>
    </w:p>
    <w:p w14:paraId="14B9B267" w14:textId="0B2D86EE" w:rsidR="00474F91" w:rsidRPr="00E330D5" w:rsidRDefault="007D62FB" w:rsidP="00861427">
      <w:pPr>
        <w:jc w:val="center"/>
        <w:outlineLvl w:val="0"/>
        <w:rPr>
          <w:rFonts w:asciiTheme="minorHAnsi" w:hAnsiTheme="minorHAnsi" w:cs="Arial"/>
          <w:b/>
        </w:rPr>
      </w:pPr>
      <w:r>
        <w:rPr>
          <w:noProof/>
        </w:rPr>
        <w:drawing>
          <wp:inline distT="0" distB="0" distL="0" distR="0" wp14:anchorId="6C9E0232" wp14:editId="04DE3C7E">
            <wp:extent cx="6048375" cy="27908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FDE2EC" w14:textId="77777777" w:rsidR="009B21AF" w:rsidRPr="00E330D5" w:rsidRDefault="007E7484" w:rsidP="007E7484">
      <w:pPr>
        <w:pStyle w:val="BodyText"/>
        <w:rPr>
          <w:rFonts w:asciiTheme="minorHAnsi" w:hAnsiTheme="minorHAnsi"/>
          <w:sz w:val="24"/>
          <w:szCs w:val="24"/>
          <w:shd w:val="clear" w:color="auto" w:fill="FCFCFC"/>
        </w:rPr>
      </w:pPr>
      <w:r w:rsidRPr="00E330D5">
        <w:rPr>
          <w:rFonts w:asciiTheme="minorHAnsi" w:hAnsiTheme="minorHAnsi"/>
          <w:sz w:val="24"/>
          <w:szCs w:val="24"/>
          <w:shd w:val="clear" w:color="auto" w:fill="FCFCFC"/>
        </w:rPr>
        <w:lastRenderedPageBreak/>
        <w:t xml:space="preserve">The retention of the organizations reviewed was </w:t>
      </w:r>
      <w:r w:rsidR="00933F90" w:rsidRPr="00E330D5">
        <w:rPr>
          <w:rFonts w:asciiTheme="minorHAnsi" w:hAnsiTheme="minorHAnsi"/>
          <w:sz w:val="24"/>
          <w:szCs w:val="24"/>
          <w:shd w:val="clear" w:color="auto" w:fill="FCFCFC"/>
        </w:rPr>
        <w:t>46</w:t>
      </w:r>
      <w:r w:rsidRPr="00E330D5">
        <w:rPr>
          <w:rFonts w:asciiTheme="minorHAnsi" w:hAnsiTheme="minorHAnsi"/>
          <w:sz w:val="24"/>
          <w:szCs w:val="24"/>
          <w:shd w:val="clear" w:color="auto" w:fill="FCFCFC"/>
        </w:rPr>
        <w:t xml:space="preserve">%, indicating that </w:t>
      </w:r>
      <w:r w:rsidR="00933F90" w:rsidRPr="00E330D5">
        <w:rPr>
          <w:rFonts w:asciiTheme="minorHAnsi" w:hAnsiTheme="minorHAnsi"/>
          <w:sz w:val="24"/>
          <w:szCs w:val="24"/>
          <w:shd w:val="clear" w:color="auto" w:fill="FCFCFC"/>
        </w:rPr>
        <w:t>54</w:t>
      </w:r>
      <w:r w:rsidRPr="00E330D5">
        <w:rPr>
          <w:rFonts w:asciiTheme="minorHAnsi" w:hAnsiTheme="minorHAnsi"/>
          <w:sz w:val="24"/>
          <w:szCs w:val="24"/>
          <w:shd w:val="clear" w:color="auto" w:fill="FCFCFC"/>
        </w:rPr>
        <w:t xml:space="preserve">% of the file size needed to be replenished </w:t>
      </w:r>
      <w:r w:rsidR="008846AD" w:rsidRPr="00E330D5">
        <w:rPr>
          <w:rFonts w:asciiTheme="minorHAnsi" w:hAnsiTheme="minorHAnsi"/>
          <w:sz w:val="24"/>
          <w:szCs w:val="24"/>
          <w:shd w:val="clear" w:color="auto" w:fill="FCFCFC"/>
        </w:rPr>
        <w:t xml:space="preserve">through </w:t>
      </w:r>
      <w:r w:rsidR="00127C00" w:rsidRPr="00E330D5">
        <w:rPr>
          <w:rFonts w:asciiTheme="minorHAnsi" w:hAnsiTheme="minorHAnsi"/>
          <w:sz w:val="24"/>
          <w:szCs w:val="24"/>
          <w:shd w:val="clear" w:color="auto" w:fill="FCFCFC"/>
        </w:rPr>
        <w:t xml:space="preserve">acquisition of </w:t>
      </w:r>
      <w:r w:rsidR="008846AD" w:rsidRPr="00E330D5">
        <w:rPr>
          <w:rFonts w:asciiTheme="minorHAnsi" w:hAnsiTheme="minorHAnsi"/>
          <w:sz w:val="24"/>
          <w:szCs w:val="24"/>
          <w:shd w:val="clear" w:color="auto" w:fill="FCFCFC"/>
        </w:rPr>
        <w:t xml:space="preserve">new donors or </w:t>
      </w:r>
      <w:r w:rsidR="009B21AF" w:rsidRPr="00E330D5">
        <w:rPr>
          <w:rFonts w:asciiTheme="minorHAnsi" w:hAnsiTheme="minorHAnsi"/>
          <w:sz w:val="24"/>
          <w:szCs w:val="24"/>
          <w:shd w:val="clear" w:color="auto" w:fill="FCFCFC"/>
        </w:rPr>
        <w:t xml:space="preserve">the </w:t>
      </w:r>
      <w:r w:rsidR="008846AD" w:rsidRPr="00E330D5">
        <w:rPr>
          <w:rFonts w:asciiTheme="minorHAnsi" w:hAnsiTheme="minorHAnsi"/>
          <w:sz w:val="24"/>
          <w:szCs w:val="24"/>
          <w:shd w:val="clear" w:color="auto" w:fill="FCFCFC"/>
        </w:rPr>
        <w:t>re</w:t>
      </w:r>
      <w:r w:rsidR="00127C00" w:rsidRPr="00E330D5">
        <w:rPr>
          <w:rFonts w:asciiTheme="minorHAnsi" w:hAnsiTheme="minorHAnsi"/>
          <w:sz w:val="24"/>
          <w:szCs w:val="24"/>
          <w:shd w:val="clear" w:color="auto" w:fill="FCFCFC"/>
        </w:rPr>
        <w:t>capture of lapsed donors</w:t>
      </w:r>
      <w:r w:rsidRPr="00E330D5">
        <w:rPr>
          <w:rFonts w:asciiTheme="minorHAnsi" w:hAnsiTheme="minorHAnsi"/>
          <w:sz w:val="24"/>
          <w:szCs w:val="24"/>
          <w:shd w:val="clear" w:color="auto" w:fill="FCFCFC"/>
        </w:rPr>
        <w:t xml:space="preserve">.  </w:t>
      </w:r>
      <w:r w:rsidR="009B21AF" w:rsidRPr="00E330D5">
        <w:rPr>
          <w:rFonts w:asciiTheme="minorHAnsi" w:hAnsiTheme="minorHAnsi"/>
          <w:sz w:val="24"/>
          <w:szCs w:val="24"/>
          <w:shd w:val="clear" w:color="auto" w:fill="FCFCFC"/>
        </w:rPr>
        <w:t>While it is more expensive to acquire a new donor, t</w:t>
      </w:r>
      <w:r w:rsidR="00A15960" w:rsidRPr="00E330D5">
        <w:rPr>
          <w:rFonts w:asciiTheme="minorHAnsi" w:hAnsiTheme="minorHAnsi"/>
          <w:sz w:val="24"/>
          <w:szCs w:val="24"/>
          <w:shd w:val="clear" w:color="auto" w:fill="FCFCFC"/>
        </w:rPr>
        <w:t xml:space="preserve">he </w:t>
      </w:r>
      <w:r w:rsidR="009B21AF" w:rsidRPr="00E330D5">
        <w:rPr>
          <w:rFonts w:asciiTheme="minorHAnsi" w:hAnsiTheme="minorHAnsi"/>
          <w:sz w:val="24"/>
          <w:szCs w:val="24"/>
          <w:shd w:val="clear" w:color="auto" w:fill="FCFCFC"/>
        </w:rPr>
        <w:t xml:space="preserve">ratio of new to recaptured donors was 2.8.  This means that for every recaptured donor nearly three new donors were needed to maintain file size.  </w:t>
      </w:r>
    </w:p>
    <w:p w14:paraId="50F758D7" w14:textId="77777777" w:rsidR="009B21AF" w:rsidRPr="00E330D5" w:rsidRDefault="009B21AF" w:rsidP="009B21AF">
      <w:pPr>
        <w:pStyle w:val="BodyText"/>
        <w:jc w:val="center"/>
        <w:rPr>
          <w:rFonts w:asciiTheme="minorHAnsi" w:hAnsiTheme="minorHAnsi"/>
          <w:i/>
          <w:sz w:val="16"/>
          <w:szCs w:val="16"/>
          <w:shd w:val="clear" w:color="auto" w:fill="FCFCFC"/>
        </w:rPr>
      </w:pPr>
      <w:r w:rsidRPr="00E330D5">
        <w:rPr>
          <w:rFonts w:asciiTheme="minorHAnsi" w:hAnsiTheme="minorHAnsi"/>
          <w:i/>
          <w:sz w:val="16"/>
          <w:szCs w:val="16"/>
          <w:shd w:val="clear" w:color="auto" w:fill="FCFCFC"/>
        </w:rPr>
        <w:t>Figure 3</w:t>
      </w:r>
    </w:p>
    <w:p w14:paraId="3C181988" w14:textId="77777777" w:rsidR="00B455DA" w:rsidRPr="00E330D5" w:rsidRDefault="003351D4" w:rsidP="007E7484">
      <w:pPr>
        <w:pStyle w:val="BodyText"/>
        <w:rPr>
          <w:rFonts w:asciiTheme="minorHAnsi" w:hAnsiTheme="minorHAnsi"/>
          <w:sz w:val="24"/>
          <w:szCs w:val="24"/>
          <w:shd w:val="clear" w:color="auto" w:fill="FCFCFC"/>
        </w:rPr>
      </w:pPr>
      <w:r w:rsidRPr="00E330D5">
        <w:rPr>
          <w:rFonts w:asciiTheme="minorHAnsi" w:hAnsiTheme="minorHAnsi"/>
          <w:noProof/>
          <w:sz w:val="24"/>
          <w:szCs w:val="24"/>
        </w:rPr>
        <mc:AlternateContent>
          <mc:Choice Requires="wps">
            <w:drawing>
              <wp:anchor distT="0" distB="0" distL="114300" distR="114300" simplePos="0" relativeHeight="251671552" behindDoc="0" locked="0" layoutInCell="1" allowOverlap="1" wp14:anchorId="684462FC" wp14:editId="22965044">
                <wp:simplePos x="0" y="0"/>
                <wp:positionH relativeFrom="column">
                  <wp:posOffset>3705225</wp:posOffset>
                </wp:positionH>
                <wp:positionV relativeFrom="paragraph">
                  <wp:posOffset>1184275</wp:posOffset>
                </wp:positionV>
                <wp:extent cx="485775" cy="742950"/>
                <wp:effectExtent l="0" t="0" r="28575" b="19050"/>
                <wp:wrapNone/>
                <wp:docPr id="3" name="Right Brace 3"/>
                <wp:cNvGraphicFramePr/>
                <a:graphic xmlns:a="http://schemas.openxmlformats.org/drawingml/2006/main">
                  <a:graphicData uri="http://schemas.microsoft.com/office/word/2010/wordprocessingShape">
                    <wps:wsp>
                      <wps:cNvSpPr/>
                      <wps:spPr>
                        <a:xfrm>
                          <a:off x="0" y="0"/>
                          <a:ext cx="485775" cy="742950"/>
                        </a:xfrm>
                        <a:prstGeom prst="rightBrace">
                          <a:avLst>
                            <a:gd name="adj1" fmla="val 12975"/>
                            <a:gd name="adj2" fmla="val 5246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BDF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91.75pt;margin-top:93.25pt;width:38.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" adj="1832,11333" strokecolor="#4579b8 [3044]"/>
            </w:pict>
          </mc:Fallback>
        </mc:AlternateContent>
      </w:r>
      <w:r w:rsidRPr="00E330D5">
        <w:rPr>
          <w:rFonts w:asciiTheme="minorHAnsi" w:hAnsiTheme="minorHAnsi"/>
          <w:i/>
          <w:noProof/>
          <w:sz w:val="16"/>
          <w:szCs w:val="16"/>
          <w:shd w:val="clear" w:color="auto" w:fill="FCFCFC"/>
        </w:rPr>
        <mc:AlternateContent>
          <mc:Choice Requires="wps">
            <w:drawing>
              <wp:anchor distT="91440" distB="91440" distL="114300" distR="114300" simplePos="0" relativeHeight="251669504" behindDoc="0" locked="0" layoutInCell="1" allowOverlap="1" wp14:anchorId="60BFD474" wp14:editId="3A465D5A">
                <wp:simplePos x="0" y="0"/>
                <wp:positionH relativeFrom="page">
                  <wp:posOffset>5162550</wp:posOffset>
                </wp:positionH>
                <wp:positionV relativeFrom="page">
                  <wp:posOffset>3444875</wp:posOffset>
                </wp:positionV>
                <wp:extent cx="1877060" cy="742950"/>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742950"/>
                        </a:xfrm>
                        <a:prstGeom prst="rect">
                          <a:avLst/>
                        </a:prstGeom>
                        <a:solidFill>
                          <a:schemeClr val="bg1"/>
                        </a:solidFill>
                        <a:ln w="9525">
                          <a:noFill/>
                          <a:miter lim="800000"/>
                          <a:headEnd/>
                          <a:tailEnd/>
                        </a:ln>
                      </wps:spPr>
                      <wps:txbx>
                        <w:txbxContent>
                          <w:p w14:paraId="5CBAC76B" w14:textId="77777777" w:rsidR="003351D4" w:rsidRDefault="003351D4" w:rsidP="003351D4">
                            <w:pPr>
                              <w:pBdr>
                                <w:top w:val="single" w:sz="24" w:space="8" w:color="4F81BD" w:themeColor="accent1"/>
                                <w:bottom w:val="single" w:sz="24" w:space="8" w:color="4F81BD" w:themeColor="accent1"/>
                              </w:pBdr>
                              <w:spacing w:after="0"/>
                              <w:rPr>
                                <w:i/>
                                <w:iCs/>
                                <w:color w:val="4F81BD" w:themeColor="accent1"/>
                              </w:rPr>
                            </w:pPr>
                            <w:r>
                              <w:rPr>
                                <w:i/>
                                <w:iCs/>
                                <w:color w:val="4F81BD" w:themeColor="accent1"/>
                                <w:szCs w:val="24"/>
                              </w:rPr>
                              <w:t>54% of Current Year Donors Recaptured or New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FD474" id="Text Box 2" o:spid="_x0000_s1047" type="#_x0000_t202" style="position:absolute;margin-left:406.5pt;margin-top:271.25pt;width:147.8pt;height:58.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" fillcolor="white [3212]" stroked="f">
                <v:textbox>
                  <w:txbxContent>
                    <w:p w14:paraId="5CBAC76B" w14:textId="77777777" w:rsidR="003351D4" w:rsidRDefault="003351D4" w:rsidP="003351D4">
                      <w:pPr>
                        <w:pBdr>
                          <w:top w:val="single" w:sz="24" w:space="8" w:color="4F81BD" w:themeColor="accent1"/>
                          <w:bottom w:val="single" w:sz="24" w:space="8" w:color="4F81BD" w:themeColor="accent1"/>
                        </w:pBdr>
                        <w:spacing w:after="0"/>
                        <w:rPr>
                          <w:i/>
                          <w:iCs/>
                          <w:color w:val="4F81BD" w:themeColor="accent1"/>
                        </w:rPr>
                      </w:pPr>
                      <w:r>
                        <w:rPr>
                          <w:i/>
                          <w:iCs/>
                          <w:color w:val="4F81BD" w:themeColor="accent1"/>
                          <w:szCs w:val="24"/>
                        </w:rPr>
                        <w:t>54</w:t>
                      </w:r>
                      <w:r>
                        <w:rPr>
                          <w:i/>
                          <w:iCs/>
                          <w:color w:val="4F81BD" w:themeColor="accent1"/>
                          <w:szCs w:val="24"/>
                        </w:rPr>
                        <w:t xml:space="preserve">% of Current Year Donors </w:t>
                      </w:r>
                      <w:r>
                        <w:rPr>
                          <w:i/>
                          <w:iCs/>
                          <w:color w:val="4F81BD" w:themeColor="accent1"/>
                          <w:szCs w:val="24"/>
                        </w:rPr>
                        <w:t>Recaptured or New</w:t>
                      </w:r>
                    </w:p>
                  </w:txbxContent>
                </v:textbox>
                <w10:wrap anchorx="page" anchory="page"/>
              </v:shape>
            </w:pict>
          </mc:Fallback>
        </mc:AlternateContent>
      </w:r>
      <w:r w:rsidRPr="00E330D5">
        <w:rPr>
          <w:rFonts w:asciiTheme="minorHAnsi" w:hAnsiTheme="minorHAnsi"/>
          <w:i/>
          <w:noProof/>
          <w:sz w:val="16"/>
          <w:szCs w:val="16"/>
          <w:shd w:val="clear" w:color="auto" w:fill="FCFCFC"/>
        </w:rPr>
        <mc:AlternateContent>
          <mc:Choice Requires="wps">
            <w:drawing>
              <wp:anchor distT="91440" distB="91440" distL="114300" distR="114300" simplePos="0" relativeHeight="251667456" behindDoc="0" locked="0" layoutInCell="1" allowOverlap="1" wp14:anchorId="60CCE49F" wp14:editId="2F6B8DBE">
                <wp:simplePos x="0" y="0"/>
                <wp:positionH relativeFrom="page">
                  <wp:posOffset>5191125</wp:posOffset>
                </wp:positionH>
                <wp:positionV relativeFrom="page">
                  <wp:posOffset>2638425</wp:posOffset>
                </wp:positionV>
                <wp:extent cx="1877060" cy="742950"/>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742950"/>
                        </a:xfrm>
                        <a:prstGeom prst="rect">
                          <a:avLst/>
                        </a:prstGeom>
                        <a:solidFill>
                          <a:schemeClr val="bg1"/>
                        </a:solidFill>
                        <a:ln w="9525">
                          <a:noFill/>
                          <a:miter lim="800000"/>
                          <a:headEnd/>
                          <a:tailEnd/>
                        </a:ln>
                      </wps:spPr>
                      <wps:txbx>
                        <w:txbxContent>
                          <w:p w14:paraId="4DBB63A8" w14:textId="77777777" w:rsidR="00905B8E" w:rsidRDefault="00905B8E">
                            <w:pPr>
                              <w:pBdr>
                                <w:top w:val="single" w:sz="24" w:space="8" w:color="4F81BD" w:themeColor="accent1"/>
                                <w:bottom w:val="single" w:sz="24" w:space="8" w:color="4F81BD" w:themeColor="accent1"/>
                              </w:pBdr>
                              <w:spacing w:after="0"/>
                              <w:rPr>
                                <w:i/>
                                <w:iCs/>
                                <w:color w:val="4F81BD" w:themeColor="accent1"/>
                              </w:rPr>
                            </w:pPr>
                            <w:r>
                              <w:rPr>
                                <w:i/>
                                <w:iCs/>
                                <w:color w:val="4F81BD" w:themeColor="accent1"/>
                                <w:szCs w:val="24"/>
                              </w:rPr>
                              <w:t xml:space="preserve">46% </w:t>
                            </w:r>
                            <w:r w:rsidR="003351D4">
                              <w:rPr>
                                <w:i/>
                                <w:iCs/>
                                <w:color w:val="4F81BD" w:themeColor="accent1"/>
                                <w:szCs w:val="24"/>
                              </w:rPr>
                              <w:t xml:space="preserve">of Current Year Donors </w:t>
                            </w:r>
                            <w:r>
                              <w:rPr>
                                <w:i/>
                                <w:iCs/>
                                <w:color w:val="4F81BD" w:themeColor="accent1"/>
                                <w:szCs w:val="24"/>
                              </w:rPr>
                              <w:t xml:space="preserve">Retained </w:t>
                            </w:r>
                            <w:r w:rsidR="003351D4">
                              <w:rPr>
                                <w:i/>
                                <w:iCs/>
                                <w:color w:val="4F81BD" w:themeColor="accent1"/>
                                <w:szCs w:val="24"/>
                              </w:rPr>
                              <w:t>from Last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CE49F" id="_x0000_s1048" type="#_x0000_t202" style="position:absolute;margin-left:408.75pt;margin-top:207.75pt;width:147.8pt;height:58.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" fillcolor="white [3212]" stroked="f">
                <v:textbox>
                  <w:txbxContent>
                    <w:p w14:paraId="4DBB63A8" w14:textId="77777777" w:rsidR="00905B8E" w:rsidRDefault="00905B8E">
                      <w:pPr>
                        <w:pBdr>
                          <w:top w:val="single" w:sz="24" w:space="8" w:color="4F81BD" w:themeColor="accent1"/>
                          <w:bottom w:val="single" w:sz="24" w:space="8" w:color="4F81BD" w:themeColor="accent1"/>
                        </w:pBdr>
                        <w:spacing w:after="0"/>
                        <w:rPr>
                          <w:i/>
                          <w:iCs/>
                          <w:color w:val="4F81BD" w:themeColor="accent1"/>
                        </w:rPr>
                      </w:pPr>
                      <w:r>
                        <w:rPr>
                          <w:i/>
                          <w:iCs/>
                          <w:color w:val="4F81BD" w:themeColor="accent1"/>
                          <w:szCs w:val="24"/>
                        </w:rPr>
                        <w:t xml:space="preserve">46% </w:t>
                      </w:r>
                      <w:r w:rsidR="003351D4">
                        <w:rPr>
                          <w:i/>
                          <w:iCs/>
                          <w:color w:val="4F81BD" w:themeColor="accent1"/>
                          <w:szCs w:val="24"/>
                        </w:rPr>
                        <w:t xml:space="preserve">of Current Year Donors </w:t>
                      </w:r>
                      <w:r>
                        <w:rPr>
                          <w:i/>
                          <w:iCs/>
                          <w:color w:val="4F81BD" w:themeColor="accent1"/>
                          <w:szCs w:val="24"/>
                        </w:rPr>
                        <w:t xml:space="preserve">Retained </w:t>
                      </w:r>
                      <w:r w:rsidR="003351D4">
                        <w:rPr>
                          <w:i/>
                          <w:iCs/>
                          <w:color w:val="4F81BD" w:themeColor="accent1"/>
                          <w:szCs w:val="24"/>
                        </w:rPr>
                        <w:t>from Last Year</w:t>
                      </w:r>
                    </w:p>
                  </w:txbxContent>
                </v:textbox>
                <w10:wrap anchorx="page" anchory="page"/>
              </v:shape>
            </w:pict>
          </mc:Fallback>
        </mc:AlternateContent>
      </w:r>
      <w:r w:rsidR="00EE69BE" w:rsidRPr="00E330D5">
        <w:rPr>
          <w:rFonts w:asciiTheme="minorHAnsi" w:hAnsiTheme="minorHAnsi"/>
          <w:noProof/>
          <w:sz w:val="24"/>
          <w:szCs w:val="24"/>
        </w:rPr>
        <mc:AlternateContent>
          <mc:Choice Requires="wps">
            <w:drawing>
              <wp:anchor distT="0" distB="0" distL="114300" distR="114300" simplePos="0" relativeHeight="251665408" behindDoc="0" locked="0" layoutInCell="1" allowOverlap="1" wp14:anchorId="1D8E2B3A" wp14:editId="721D1574">
                <wp:simplePos x="0" y="0"/>
                <wp:positionH relativeFrom="column">
                  <wp:posOffset>3724275</wp:posOffset>
                </wp:positionH>
                <wp:positionV relativeFrom="paragraph">
                  <wp:posOffset>546101</wp:posOffset>
                </wp:positionV>
                <wp:extent cx="485775" cy="647700"/>
                <wp:effectExtent l="0" t="0" r="28575" b="19050"/>
                <wp:wrapNone/>
                <wp:docPr id="16" name="Right Brace 16"/>
                <wp:cNvGraphicFramePr/>
                <a:graphic xmlns:a="http://schemas.openxmlformats.org/drawingml/2006/main">
                  <a:graphicData uri="http://schemas.microsoft.com/office/word/2010/wordprocessingShape">
                    <wps:wsp>
                      <wps:cNvSpPr/>
                      <wps:spPr>
                        <a:xfrm>
                          <a:off x="0" y="0"/>
                          <a:ext cx="485775" cy="647700"/>
                        </a:xfrm>
                        <a:prstGeom prst="rightBrace">
                          <a:avLst>
                            <a:gd name="adj1" fmla="val 12975"/>
                            <a:gd name="adj2" fmla="val 5246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55AD" id="Right Brace 16" o:spid="_x0000_s1026" type="#_x0000_t88" style="position:absolute;margin-left:293.25pt;margin-top:43pt;width:38.2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" adj="2102,11333" strokecolor="#4579b8 [3044]"/>
            </w:pict>
          </mc:Fallback>
        </mc:AlternateContent>
      </w:r>
      <w:r w:rsidR="00A15960" w:rsidRPr="00E330D5">
        <w:rPr>
          <w:rFonts w:asciiTheme="minorHAnsi" w:hAnsiTheme="minorHAnsi"/>
          <w:sz w:val="24"/>
          <w:szCs w:val="24"/>
          <w:shd w:val="clear" w:color="auto" w:fill="FCFCFC"/>
        </w:rPr>
        <w:t xml:space="preserve">    </w:t>
      </w:r>
      <w:r w:rsidR="009B21AF" w:rsidRPr="00E330D5">
        <w:rPr>
          <w:rFonts w:asciiTheme="minorHAnsi" w:hAnsiTheme="minorHAnsi"/>
          <w:noProof/>
        </w:rPr>
        <w:drawing>
          <wp:inline distT="0" distB="0" distL="0" distR="0" wp14:anchorId="216E32E0" wp14:editId="1BA27659">
            <wp:extent cx="5200650" cy="25146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983FB1" w14:textId="77777777" w:rsidR="00E330D5" w:rsidRDefault="00E330D5" w:rsidP="007E7484">
      <w:pPr>
        <w:pStyle w:val="BodyText"/>
        <w:rPr>
          <w:rFonts w:asciiTheme="minorHAnsi" w:hAnsiTheme="minorHAnsi"/>
          <w:sz w:val="24"/>
          <w:szCs w:val="24"/>
          <w:shd w:val="clear" w:color="auto" w:fill="FCFCFC"/>
        </w:rPr>
      </w:pPr>
    </w:p>
    <w:p w14:paraId="02D00F25" w14:textId="77777777" w:rsidR="007E7484" w:rsidRPr="00E330D5" w:rsidRDefault="00A16BE4" w:rsidP="007E7484">
      <w:pPr>
        <w:pStyle w:val="BodyText"/>
        <w:rPr>
          <w:rFonts w:asciiTheme="minorHAnsi" w:hAnsiTheme="minorHAnsi"/>
          <w:sz w:val="24"/>
          <w:szCs w:val="24"/>
          <w:shd w:val="clear" w:color="auto" w:fill="FCFCFC"/>
        </w:rPr>
      </w:pPr>
      <w:r w:rsidRPr="00E330D5">
        <w:rPr>
          <w:rFonts w:asciiTheme="minorHAnsi" w:hAnsiTheme="minorHAnsi"/>
          <w:sz w:val="24"/>
          <w:szCs w:val="24"/>
          <w:shd w:val="clear" w:color="auto" w:fill="FCFCFC"/>
        </w:rPr>
        <w:t xml:space="preserve">The overall retention rates over the organizations appears to be normally distributed (bell curve) but may have a bi-modal distribution.  </w:t>
      </w:r>
      <w:r w:rsidR="007E7484" w:rsidRPr="00E330D5">
        <w:rPr>
          <w:rFonts w:asciiTheme="minorHAnsi" w:hAnsiTheme="minorHAnsi"/>
          <w:sz w:val="24"/>
          <w:szCs w:val="24"/>
          <w:shd w:val="clear" w:color="auto" w:fill="FCFCFC"/>
        </w:rPr>
        <w:t xml:space="preserve">The </w:t>
      </w:r>
      <w:r w:rsidR="00360ECD" w:rsidRPr="00E330D5">
        <w:rPr>
          <w:rFonts w:asciiTheme="minorHAnsi" w:hAnsiTheme="minorHAnsi"/>
          <w:sz w:val="24"/>
          <w:szCs w:val="24"/>
          <w:shd w:val="clear" w:color="auto" w:fill="FCFCFC"/>
        </w:rPr>
        <w:t xml:space="preserve">following </w:t>
      </w:r>
      <w:r w:rsidR="007E7484" w:rsidRPr="00E330D5">
        <w:rPr>
          <w:rFonts w:asciiTheme="minorHAnsi" w:hAnsiTheme="minorHAnsi"/>
          <w:sz w:val="24"/>
          <w:szCs w:val="24"/>
          <w:shd w:val="clear" w:color="auto" w:fill="FCFCFC"/>
        </w:rPr>
        <w:t>figure</w:t>
      </w:r>
      <w:r w:rsidR="00360ECD" w:rsidRPr="00E330D5">
        <w:rPr>
          <w:rFonts w:asciiTheme="minorHAnsi" w:hAnsiTheme="minorHAnsi"/>
          <w:sz w:val="24"/>
          <w:szCs w:val="24"/>
          <w:shd w:val="clear" w:color="auto" w:fill="FCFCFC"/>
        </w:rPr>
        <w:t>s</w:t>
      </w:r>
      <w:r w:rsidR="007E7484" w:rsidRPr="00E330D5">
        <w:rPr>
          <w:rFonts w:asciiTheme="minorHAnsi" w:hAnsiTheme="minorHAnsi"/>
          <w:sz w:val="24"/>
          <w:szCs w:val="24"/>
          <w:shd w:val="clear" w:color="auto" w:fill="FCFCFC"/>
        </w:rPr>
        <w:t xml:space="preserve"> show the distribution </w:t>
      </w:r>
      <w:r w:rsidR="00360ECD" w:rsidRPr="00E330D5">
        <w:rPr>
          <w:rFonts w:asciiTheme="minorHAnsi" w:hAnsiTheme="minorHAnsi"/>
          <w:sz w:val="24"/>
          <w:szCs w:val="24"/>
          <w:shd w:val="clear" w:color="auto" w:fill="FCFCFC"/>
        </w:rPr>
        <w:t xml:space="preserve">and percentile </w:t>
      </w:r>
      <w:r w:rsidR="007E7484" w:rsidRPr="00E330D5">
        <w:rPr>
          <w:rFonts w:asciiTheme="minorHAnsi" w:hAnsiTheme="minorHAnsi"/>
          <w:sz w:val="24"/>
          <w:szCs w:val="24"/>
          <w:shd w:val="clear" w:color="auto" w:fill="FCFCFC"/>
        </w:rPr>
        <w:t xml:space="preserve">of the </w:t>
      </w:r>
      <w:r w:rsidR="00360ECD" w:rsidRPr="00E330D5">
        <w:rPr>
          <w:rFonts w:asciiTheme="minorHAnsi" w:hAnsiTheme="minorHAnsi"/>
          <w:sz w:val="24"/>
          <w:szCs w:val="24"/>
          <w:shd w:val="clear" w:color="auto" w:fill="FCFCFC"/>
        </w:rPr>
        <w:t xml:space="preserve">organizations’ </w:t>
      </w:r>
      <w:r w:rsidR="007E7484" w:rsidRPr="00E330D5">
        <w:rPr>
          <w:rFonts w:asciiTheme="minorHAnsi" w:hAnsiTheme="minorHAnsi"/>
          <w:sz w:val="24"/>
          <w:szCs w:val="24"/>
          <w:shd w:val="clear" w:color="auto" w:fill="FCFCFC"/>
        </w:rPr>
        <w:t>retention, with the majority of the organizations between</w:t>
      </w:r>
      <w:r w:rsidR="00AE1150" w:rsidRPr="00E330D5">
        <w:rPr>
          <w:rFonts w:asciiTheme="minorHAnsi" w:hAnsiTheme="minorHAnsi"/>
          <w:sz w:val="24"/>
          <w:szCs w:val="24"/>
          <w:shd w:val="clear" w:color="auto" w:fill="FCFCFC"/>
        </w:rPr>
        <w:t xml:space="preserve"> 3</w:t>
      </w:r>
      <w:r w:rsidR="00360ECD" w:rsidRPr="00E330D5">
        <w:rPr>
          <w:rFonts w:asciiTheme="minorHAnsi" w:hAnsiTheme="minorHAnsi"/>
          <w:sz w:val="24"/>
          <w:szCs w:val="24"/>
          <w:shd w:val="clear" w:color="auto" w:fill="FCFCFC"/>
        </w:rPr>
        <w:t>0%</w:t>
      </w:r>
      <w:r w:rsidR="007E7484" w:rsidRPr="00E330D5">
        <w:rPr>
          <w:rFonts w:asciiTheme="minorHAnsi" w:hAnsiTheme="minorHAnsi"/>
          <w:sz w:val="24"/>
          <w:szCs w:val="24"/>
          <w:shd w:val="clear" w:color="auto" w:fill="FCFCFC"/>
        </w:rPr>
        <w:t xml:space="preserve"> – </w:t>
      </w:r>
      <w:r w:rsidRPr="00E330D5">
        <w:rPr>
          <w:rFonts w:asciiTheme="minorHAnsi" w:hAnsiTheme="minorHAnsi"/>
          <w:sz w:val="24"/>
          <w:szCs w:val="24"/>
          <w:shd w:val="clear" w:color="auto" w:fill="FCFCFC"/>
        </w:rPr>
        <w:t>60</w:t>
      </w:r>
      <w:r w:rsidR="007E7484" w:rsidRPr="00E330D5">
        <w:rPr>
          <w:rFonts w:asciiTheme="minorHAnsi" w:hAnsiTheme="minorHAnsi"/>
          <w:sz w:val="24"/>
          <w:szCs w:val="24"/>
          <w:shd w:val="clear" w:color="auto" w:fill="FCFCFC"/>
        </w:rPr>
        <w:t>% retention.</w:t>
      </w:r>
    </w:p>
    <w:p w14:paraId="02E1A782" w14:textId="77777777" w:rsidR="007E7484" w:rsidRPr="00E330D5" w:rsidRDefault="007E7484" w:rsidP="007E7484">
      <w:pPr>
        <w:pStyle w:val="BodyText"/>
        <w:jc w:val="center"/>
        <w:rPr>
          <w:rFonts w:asciiTheme="minorHAnsi" w:hAnsiTheme="minorHAnsi"/>
          <w:i/>
          <w:sz w:val="16"/>
          <w:szCs w:val="16"/>
          <w:shd w:val="clear" w:color="auto" w:fill="FCFCFC"/>
        </w:rPr>
      </w:pPr>
      <w:r w:rsidRPr="00E330D5">
        <w:rPr>
          <w:rFonts w:asciiTheme="minorHAnsi" w:hAnsiTheme="minorHAnsi"/>
          <w:i/>
          <w:sz w:val="16"/>
          <w:szCs w:val="16"/>
          <w:shd w:val="clear" w:color="auto" w:fill="FCFCFC"/>
        </w:rPr>
        <w:t>F</w:t>
      </w:r>
      <w:r w:rsidR="00861427" w:rsidRPr="00E330D5">
        <w:rPr>
          <w:rFonts w:asciiTheme="minorHAnsi" w:hAnsiTheme="minorHAnsi"/>
          <w:i/>
          <w:sz w:val="16"/>
          <w:szCs w:val="16"/>
          <w:shd w:val="clear" w:color="auto" w:fill="FCFCFC"/>
        </w:rPr>
        <w:t xml:space="preserve">igure </w:t>
      </w:r>
      <w:r w:rsidR="00A16BE4" w:rsidRPr="00E330D5">
        <w:rPr>
          <w:rFonts w:asciiTheme="minorHAnsi" w:hAnsiTheme="minorHAnsi"/>
          <w:i/>
          <w:sz w:val="16"/>
          <w:szCs w:val="16"/>
          <w:shd w:val="clear" w:color="auto" w:fill="FCFCFC"/>
        </w:rPr>
        <w:t>4</w:t>
      </w:r>
    </w:p>
    <w:p w14:paraId="25E3C806" w14:textId="77777777" w:rsidR="00AE1150" w:rsidRPr="00E330D5" w:rsidRDefault="00A16BE4" w:rsidP="007E7484">
      <w:pPr>
        <w:pStyle w:val="BodyText"/>
        <w:jc w:val="center"/>
        <w:rPr>
          <w:rFonts w:asciiTheme="minorHAnsi" w:hAnsiTheme="minorHAnsi"/>
          <w:sz w:val="24"/>
          <w:szCs w:val="24"/>
          <w:shd w:val="clear" w:color="auto" w:fill="FCFCFC"/>
        </w:rPr>
      </w:pPr>
      <w:r w:rsidRPr="00E330D5">
        <w:rPr>
          <w:rFonts w:asciiTheme="minorHAnsi" w:hAnsiTheme="minorHAnsi"/>
          <w:noProof/>
        </w:rPr>
        <w:drawing>
          <wp:inline distT="0" distB="0" distL="0" distR="0" wp14:anchorId="42A2E5EF" wp14:editId="7E5BE51A">
            <wp:extent cx="5943600" cy="30670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7D5595" w14:textId="77777777" w:rsidR="00360ECD" w:rsidRPr="00E330D5" w:rsidRDefault="00360ECD" w:rsidP="007E7484">
      <w:pPr>
        <w:pStyle w:val="BodyText"/>
        <w:jc w:val="center"/>
        <w:rPr>
          <w:rFonts w:asciiTheme="minorHAnsi" w:hAnsiTheme="minorHAnsi"/>
          <w:i/>
          <w:sz w:val="16"/>
          <w:szCs w:val="16"/>
          <w:shd w:val="clear" w:color="auto" w:fill="FCFCFC"/>
        </w:rPr>
      </w:pPr>
    </w:p>
    <w:p w14:paraId="19490B4D" w14:textId="77777777" w:rsidR="0075305E" w:rsidRPr="00E330D5" w:rsidRDefault="0075305E" w:rsidP="00360ECD">
      <w:pPr>
        <w:pStyle w:val="BodyText"/>
        <w:rPr>
          <w:rFonts w:asciiTheme="minorHAnsi" w:hAnsiTheme="minorHAnsi"/>
          <w:sz w:val="24"/>
          <w:szCs w:val="24"/>
          <w:shd w:val="clear" w:color="auto" w:fill="FCFCFC"/>
        </w:rPr>
      </w:pPr>
      <w:r w:rsidRPr="00E330D5">
        <w:rPr>
          <w:rFonts w:asciiTheme="minorHAnsi" w:hAnsiTheme="minorHAnsi"/>
          <w:sz w:val="24"/>
          <w:szCs w:val="24"/>
          <w:shd w:val="clear" w:color="auto" w:fill="FCFCFC"/>
        </w:rPr>
        <w:t xml:space="preserve">In keeping with the height comparison, it is useful to think of the growth chart that a child receives during the first five years of doctors’ visits.  The chart is meant to track the growth of a child as compared to the average for the age.  </w:t>
      </w:r>
    </w:p>
    <w:p w14:paraId="2243381B" w14:textId="36B34256" w:rsidR="00360ECD" w:rsidRPr="00E330D5" w:rsidRDefault="0075305E" w:rsidP="00360ECD">
      <w:pPr>
        <w:pStyle w:val="BodyText"/>
        <w:rPr>
          <w:rFonts w:asciiTheme="minorHAnsi" w:hAnsiTheme="minorHAnsi"/>
          <w:sz w:val="24"/>
          <w:szCs w:val="24"/>
          <w:shd w:val="clear" w:color="auto" w:fill="FCFCFC"/>
        </w:rPr>
      </w:pPr>
      <w:r w:rsidRPr="00E330D5">
        <w:rPr>
          <w:rFonts w:asciiTheme="minorHAnsi" w:hAnsiTheme="minorHAnsi"/>
          <w:sz w:val="24"/>
          <w:szCs w:val="24"/>
          <w:shd w:val="clear" w:color="auto" w:fill="FCFCFC"/>
        </w:rPr>
        <w:t xml:space="preserve">The chart below, figure 5 shows the percentile for each retention rate.  So that if an organization has a 69.2% overall retention rate or higher, they are in the top 5 percentile of all organizations.  Similarly, if an organization has a </w:t>
      </w:r>
      <w:r w:rsidR="007D62FB">
        <w:rPr>
          <w:rFonts w:asciiTheme="minorHAnsi" w:hAnsiTheme="minorHAnsi"/>
          <w:sz w:val="24"/>
          <w:szCs w:val="24"/>
          <w:shd w:val="clear" w:color="auto" w:fill="FCFCFC"/>
        </w:rPr>
        <w:t>13.8</w:t>
      </w:r>
      <w:r w:rsidRPr="00E330D5">
        <w:rPr>
          <w:rFonts w:asciiTheme="minorHAnsi" w:hAnsiTheme="minorHAnsi"/>
          <w:sz w:val="24"/>
          <w:szCs w:val="24"/>
          <w:shd w:val="clear" w:color="auto" w:fill="FCFCFC"/>
        </w:rPr>
        <w:t xml:space="preserve">% overall retention rate, they are in the bottom 5 percentile.  An organization can </w:t>
      </w:r>
      <w:r w:rsidR="00A93A0A" w:rsidRPr="00E330D5">
        <w:rPr>
          <w:rFonts w:asciiTheme="minorHAnsi" w:hAnsiTheme="minorHAnsi"/>
          <w:sz w:val="24"/>
          <w:szCs w:val="24"/>
          <w:shd w:val="clear" w:color="auto" w:fill="FCFCFC"/>
        </w:rPr>
        <w:t xml:space="preserve">measure their overall retention rate and compare below to see what percentile the organization is in.  </w:t>
      </w:r>
    </w:p>
    <w:p w14:paraId="07CC20F4" w14:textId="77777777" w:rsidR="00861427" w:rsidRPr="00E330D5" w:rsidRDefault="00861427" w:rsidP="007E7484">
      <w:pPr>
        <w:pStyle w:val="BodyText"/>
        <w:jc w:val="center"/>
        <w:rPr>
          <w:rFonts w:asciiTheme="minorHAnsi" w:hAnsiTheme="minorHAnsi"/>
          <w:i/>
          <w:sz w:val="16"/>
          <w:szCs w:val="16"/>
          <w:shd w:val="clear" w:color="auto" w:fill="FCFCFC"/>
        </w:rPr>
      </w:pPr>
      <w:r w:rsidRPr="00E330D5">
        <w:rPr>
          <w:rFonts w:asciiTheme="minorHAnsi" w:hAnsiTheme="minorHAnsi"/>
          <w:i/>
          <w:sz w:val="16"/>
          <w:szCs w:val="16"/>
          <w:shd w:val="clear" w:color="auto" w:fill="FCFCFC"/>
        </w:rPr>
        <w:t xml:space="preserve">Figure </w:t>
      </w:r>
      <w:r w:rsidR="0075305E" w:rsidRPr="00E330D5">
        <w:rPr>
          <w:rFonts w:asciiTheme="minorHAnsi" w:hAnsiTheme="minorHAnsi"/>
          <w:i/>
          <w:sz w:val="16"/>
          <w:szCs w:val="16"/>
          <w:shd w:val="clear" w:color="auto" w:fill="FCFCFC"/>
        </w:rPr>
        <w:t>5</w:t>
      </w:r>
    </w:p>
    <w:p w14:paraId="3D18EC82" w14:textId="77777777" w:rsidR="007E7484" w:rsidRPr="00E330D5" w:rsidRDefault="0075305E" w:rsidP="007E7484">
      <w:pPr>
        <w:pStyle w:val="BodyText"/>
        <w:jc w:val="center"/>
        <w:rPr>
          <w:rFonts w:asciiTheme="minorHAnsi" w:hAnsiTheme="minorHAnsi"/>
          <w:sz w:val="24"/>
          <w:szCs w:val="24"/>
          <w:shd w:val="clear" w:color="auto" w:fill="FCFCFC"/>
        </w:rPr>
      </w:pPr>
      <w:r w:rsidRPr="00E330D5">
        <w:rPr>
          <w:rFonts w:asciiTheme="minorHAnsi" w:hAnsiTheme="minorHAnsi"/>
          <w:noProof/>
        </w:rPr>
        <w:drawing>
          <wp:inline distT="0" distB="0" distL="0" distR="0" wp14:anchorId="26710A23" wp14:editId="599EA593">
            <wp:extent cx="5943600" cy="34861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361617" w14:textId="77777777" w:rsidR="00CD4500" w:rsidRPr="00E330D5" w:rsidRDefault="00CD4500" w:rsidP="00CD4500">
      <w:pPr>
        <w:jc w:val="both"/>
        <w:outlineLvl w:val="0"/>
        <w:rPr>
          <w:rFonts w:asciiTheme="minorHAnsi" w:hAnsiTheme="minorHAnsi" w:cs="Arial"/>
          <w:b/>
        </w:rPr>
      </w:pPr>
    </w:p>
    <w:p w14:paraId="35FA222F" w14:textId="77777777" w:rsidR="00CD4500" w:rsidRPr="00E330D5" w:rsidRDefault="00CD4500" w:rsidP="00CD4500">
      <w:pPr>
        <w:jc w:val="both"/>
        <w:outlineLvl w:val="0"/>
        <w:rPr>
          <w:rFonts w:asciiTheme="minorHAnsi" w:hAnsiTheme="minorHAnsi" w:cs="Arial"/>
          <w:b/>
        </w:rPr>
      </w:pPr>
      <w:r w:rsidRPr="00E330D5">
        <w:rPr>
          <w:rFonts w:asciiTheme="minorHAnsi" w:hAnsiTheme="minorHAnsi" w:cs="Arial"/>
          <w:b/>
        </w:rPr>
        <w:t>New Donor Retention</w:t>
      </w:r>
    </w:p>
    <w:p w14:paraId="57FE36E5" w14:textId="77777777" w:rsidR="00E330D5" w:rsidRPr="00E330D5" w:rsidRDefault="00E330D5" w:rsidP="00E330D5">
      <w:pPr>
        <w:jc w:val="both"/>
        <w:outlineLvl w:val="0"/>
        <w:rPr>
          <w:rFonts w:asciiTheme="minorHAnsi" w:hAnsiTheme="minorHAnsi" w:cs="Arial"/>
          <w:b/>
        </w:rPr>
      </w:pPr>
      <w:r w:rsidRPr="00E330D5">
        <w:rPr>
          <w:rFonts w:asciiTheme="minorHAnsi" w:hAnsiTheme="minorHAnsi" w:cs="Arial"/>
          <w:b/>
        </w:rPr>
        <w:t>Definition:</w:t>
      </w:r>
      <w:r w:rsidRPr="00E330D5">
        <w:rPr>
          <w:rFonts w:asciiTheme="minorHAnsi" w:hAnsiTheme="minorHAnsi" w:cs="Arial"/>
          <w:b/>
        </w:rPr>
        <w:tab/>
      </w:r>
      <w:r w:rsidRPr="00E330D5">
        <w:rPr>
          <w:rFonts w:asciiTheme="minorHAnsi" w:hAnsiTheme="minorHAnsi" w:cs="Bookman Old Style"/>
          <w:i/>
          <w:szCs w:val="24"/>
          <w:lang w:val="en"/>
        </w:rPr>
        <w:t>the percentage of last year’s new donors who gave again this year, divided by all of last year’s new donors.</w:t>
      </w:r>
    </w:p>
    <w:p w14:paraId="4E8CE4E7" w14:textId="77777777" w:rsidR="00E330D5" w:rsidRPr="00E330D5" w:rsidRDefault="00E330D5" w:rsidP="00CD4500">
      <w:pPr>
        <w:jc w:val="both"/>
        <w:outlineLvl w:val="0"/>
        <w:rPr>
          <w:rFonts w:asciiTheme="minorHAnsi" w:hAnsiTheme="minorHAnsi" w:cs="Arial"/>
          <w:b/>
        </w:rPr>
      </w:pPr>
    </w:p>
    <w:p w14:paraId="0E365979" w14:textId="0BEF99A5" w:rsidR="00CD4500" w:rsidRDefault="00FA065C" w:rsidP="00471B0A">
      <w:pPr>
        <w:outlineLvl w:val="0"/>
        <w:rPr>
          <w:rFonts w:asciiTheme="minorHAnsi" w:hAnsiTheme="minorHAnsi" w:cs="Arial"/>
        </w:rPr>
      </w:pPr>
      <w:r>
        <w:rPr>
          <w:rFonts w:asciiTheme="minorHAnsi" w:hAnsiTheme="minorHAnsi" w:cs="Arial"/>
        </w:rPr>
        <w:t>It is important to separate out he retention rate of new donors compared to existing donors.  They have starkly different rates of retention.  In addition, the strategies used to improve retention vary widely between these two populations.  T</w:t>
      </w:r>
      <w:r w:rsidR="00CD4500" w:rsidRPr="00E330D5">
        <w:rPr>
          <w:rFonts w:asciiTheme="minorHAnsi" w:hAnsiTheme="minorHAnsi" w:cs="Arial"/>
        </w:rPr>
        <w:t xml:space="preserve">he chart </w:t>
      </w:r>
      <w:r>
        <w:rPr>
          <w:rFonts w:asciiTheme="minorHAnsi" w:hAnsiTheme="minorHAnsi" w:cs="Arial"/>
        </w:rPr>
        <w:t>on the following page, figure 6,</w:t>
      </w:r>
      <w:r w:rsidR="00CD4500" w:rsidRPr="00E330D5">
        <w:rPr>
          <w:rFonts w:asciiTheme="minorHAnsi" w:hAnsiTheme="minorHAnsi" w:cs="Arial"/>
        </w:rPr>
        <w:t xml:space="preserve"> </w:t>
      </w:r>
      <w:r>
        <w:rPr>
          <w:rFonts w:asciiTheme="minorHAnsi" w:hAnsiTheme="minorHAnsi" w:cs="Arial"/>
        </w:rPr>
        <w:t>illustrates</w:t>
      </w:r>
      <w:r w:rsidR="00CD4500" w:rsidRPr="00E330D5">
        <w:rPr>
          <w:rFonts w:asciiTheme="minorHAnsi" w:hAnsiTheme="minorHAnsi" w:cs="Arial"/>
        </w:rPr>
        <w:t xml:space="preserve"> </w:t>
      </w:r>
      <w:r>
        <w:rPr>
          <w:rFonts w:asciiTheme="minorHAnsi" w:hAnsiTheme="minorHAnsi" w:cs="Arial"/>
        </w:rPr>
        <w:t xml:space="preserve">that </w:t>
      </w:r>
      <w:r w:rsidR="00CD4500" w:rsidRPr="00E330D5">
        <w:rPr>
          <w:rFonts w:asciiTheme="minorHAnsi" w:hAnsiTheme="minorHAnsi" w:cs="Arial"/>
        </w:rPr>
        <w:t>the average new donor retention over the time period below was 2</w:t>
      </w:r>
      <w:r>
        <w:rPr>
          <w:rFonts w:asciiTheme="minorHAnsi" w:hAnsiTheme="minorHAnsi" w:cs="Arial"/>
        </w:rPr>
        <w:t>5.4</w:t>
      </w:r>
      <w:r w:rsidR="00CD4500" w:rsidRPr="00E330D5">
        <w:rPr>
          <w:rFonts w:asciiTheme="minorHAnsi" w:hAnsiTheme="minorHAnsi" w:cs="Arial"/>
        </w:rPr>
        <w:t>%.</w:t>
      </w:r>
    </w:p>
    <w:p w14:paraId="56132B7B" w14:textId="18D003D8" w:rsidR="00FA065C" w:rsidRDefault="00FA065C" w:rsidP="00CD4500">
      <w:pPr>
        <w:jc w:val="both"/>
        <w:outlineLvl w:val="0"/>
        <w:rPr>
          <w:rFonts w:asciiTheme="minorHAnsi" w:hAnsiTheme="minorHAnsi" w:cs="Arial"/>
        </w:rPr>
      </w:pPr>
    </w:p>
    <w:p w14:paraId="7F303887" w14:textId="77777777" w:rsidR="007D62FB" w:rsidRPr="00E330D5" w:rsidRDefault="007D62FB" w:rsidP="00CD4500">
      <w:pPr>
        <w:jc w:val="both"/>
        <w:outlineLvl w:val="0"/>
        <w:rPr>
          <w:rFonts w:asciiTheme="minorHAnsi" w:hAnsiTheme="minorHAnsi" w:cs="Arial"/>
        </w:rPr>
      </w:pPr>
    </w:p>
    <w:p w14:paraId="3877F430" w14:textId="77777777" w:rsidR="000A7A40" w:rsidRPr="00E330D5" w:rsidRDefault="000A7A40" w:rsidP="000A7A40">
      <w:pPr>
        <w:pStyle w:val="BodyText"/>
        <w:jc w:val="center"/>
        <w:rPr>
          <w:rFonts w:asciiTheme="minorHAnsi" w:hAnsiTheme="minorHAnsi"/>
          <w:i/>
          <w:sz w:val="16"/>
          <w:szCs w:val="16"/>
        </w:rPr>
      </w:pPr>
      <w:r w:rsidRPr="00E330D5">
        <w:rPr>
          <w:rFonts w:asciiTheme="minorHAnsi" w:hAnsiTheme="minorHAnsi"/>
          <w:i/>
          <w:sz w:val="16"/>
          <w:szCs w:val="16"/>
        </w:rPr>
        <w:lastRenderedPageBreak/>
        <w:t xml:space="preserve">Figure </w:t>
      </w:r>
      <w:r w:rsidR="00E330D5" w:rsidRPr="00E330D5">
        <w:rPr>
          <w:rFonts w:asciiTheme="minorHAnsi" w:hAnsiTheme="minorHAnsi"/>
          <w:i/>
          <w:sz w:val="16"/>
          <w:szCs w:val="16"/>
        </w:rPr>
        <w:t>6</w:t>
      </w:r>
    </w:p>
    <w:p w14:paraId="6CDF9B7E" w14:textId="4317A7EC" w:rsidR="00CD4500" w:rsidRPr="00E330D5" w:rsidRDefault="007D62FB" w:rsidP="00CD4500">
      <w:pPr>
        <w:jc w:val="both"/>
        <w:outlineLvl w:val="0"/>
        <w:rPr>
          <w:rFonts w:asciiTheme="minorHAnsi" w:hAnsiTheme="minorHAnsi" w:cs="Arial"/>
          <w:b/>
        </w:rPr>
      </w:pPr>
      <w:r w:rsidRPr="007D62FB">
        <w:rPr>
          <w:noProof/>
        </w:rPr>
        <w:t xml:space="preserve"> </w:t>
      </w:r>
      <w:r>
        <w:rPr>
          <w:noProof/>
        </w:rPr>
        <w:drawing>
          <wp:inline distT="0" distB="0" distL="0" distR="0" wp14:anchorId="096CCA17" wp14:editId="31192472">
            <wp:extent cx="5810250" cy="27813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95D2A9B" w14:textId="77777777" w:rsidR="00CD4500" w:rsidRPr="00E330D5" w:rsidRDefault="00CD4500" w:rsidP="007E7484">
      <w:pPr>
        <w:pStyle w:val="BodyText"/>
        <w:rPr>
          <w:rFonts w:asciiTheme="minorHAnsi" w:hAnsiTheme="minorHAnsi"/>
        </w:rPr>
      </w:pPr>
    </w:p>
    <w:p w14:paraId="663863A2" w14:textId="6BB5BC44" w:rsidR="00CD4500" w:rsidRDefault="00CD4500" w:rsidP="007E7484">
      <w:pPr>
        <w:pStyle w:val="BodyText"/>
        <w:rPr>
          <w:rFonts w:asciiTheme="minorHAnsi" w:hAnsiTheme="minorHAnsi"/>
        </w:rPr>
      </w:pPr>
      <w:r w:rsidRPr="00E330D5">
        <w:rPr>
          <w:rFonts w:asciiTheme="minorHAnsi" w:hAnsiTheme="minorHAnsi"/>
        </w:rPr>
        <w:t xml:space="preserve">When looking at new donor retention there is a large distinction between </w:t>
      </w:r>
      <w:r w:rsidR="000A7A40" w:rsidRPr="00E330D5">
        <w:rPr>
          <w:rFonts w:asciiTheme="minorHAnsi" w:hAnsiTheme="minorHAnsi"/>
        </w:rPr>
        <w:t>under $100 donors and those greater than $250.  You can see in the chart below that the average new donor retention rate for donors under $100 is only 1</w:t>
      </w:r>
      <w:r w:rsidR="00C73418">
        <w:rPr>
          <w:rFonts w:asciiTheme="minorHAnsi" w:hAnsiTheme="minorHAnsi"/>
        </w:rPr>
        <w:t>8% compared to 47</w:t>
      </w:r>
      <w:r w:rsidR="000A7A40" w:rsidRPr="00E330D5">
        <w:rPr>
          <w:rFonts w:asciiTheme="minorHAnsi" w:hAnsiTheme="minorHAnsi"/>
        </w:rPr>
        <w:t>% for those above $250.  The $100 - $249 segment is right in between at 3</w:t>
      </w:r>
      <w:r w:rsidR="00C73418">
        <w:rPr>
          <w:rFonts w:asciiTheme="minorHAnsi" w:hAnsiTheme="minorHAnsi"/>
        </w:rPr>
        <w:t>0</w:t>
      </w:r>
      <w:r w:rsidR="000A7A40" w:rsidRPr="00E330D5">
        <w:rPr>
          <w:rFonts w:asciiTheme="minorHAnsi" w:hAnsiTheme="minorHAnsi"/>
        </w:rPr>
        <w:t xml:space="preserve">% during the same time period.  </w:t>
      </w:r>
    </w:p>
    <w:p w14:paraId="36047E54" w14:textId="77777777" w:rsidR="007D62FB" w:rsidRPr="00E330D5" w:rsidRDefault="007D62FB" w:rsidP="007E7484">
      <w:pPr>
        <w:pStyle w:val="BodyText"/>
        <w:rPr>
          <w:rFonts w:asciiTheme="minorHAnsi" w:hAnsiTheme="minorHAnsi"/>
        </w:rPr>
      </w:pPr>
    </w:p>
    <w:p w14:paraId="1C532A33" w14:textId="77777777" w:rsidR="00CD4500" w:rsidRPr="00E330D5" w:rsidRDefault="000A7A40" w:rsidP="000A7A40">
      <w:pPr>
        <w:pStyle w:val="BodyText"/>
        <w:jc w:val="center"/>
        <w:rPr>
          <w:rFonts w:asciiTheme="minorHAnsi" w:hAnsiTheme="minorHAnsi"/>
          <w:i/>
          <w:sz w:val="16"/>
          <w:szCs w:val="16"/>
        </w:rPr>
      </w:pPr>
      <w:r w:rsidRPr="00E330D5">
        <w:rPr>
          <w:rFonts w:asciiTheme="minorHAnsi" w:hAnsiTheme="minorHAnsi"/>
          <w:i/>
          <w:sz w:val="16"/>
          <w:szCs w:val="16"/>
        </w:rPr>
        <w:t xml:space="preserve">Figure </w:t>
      </w:r>
      <w:r w:rsidR="00C73418">
        <w:rPr>
          <w:rFonts w:asciiTheme="minorHAnsi" w:hAnsiTheme="minorHAnsi"/>
          <w:i/>
          <w:sz w:val="16"/>
          <w:szCs w:val="16"/>
        </w:rPr>
        <w:t>7</w:t>
      </w:r>
    </w:p>
    <w:p w14:paraId="3D86B308" w14:textId="7FD83FDD" w:rsidR="00CD4500" w:rsidRPr="00E330D5" w:rsidRDefault="007D62FB" w:rsidP="007E7484">
      <w:pPr>
        <w:pStyle w:val="BodyText"/>
        <w:rPr>
          <w:rFonts w:asciiTheme="minorHAnsi" w:hAnsiTheme="minorHAnsi"/>
        </w:rPr>
      </w:pPr>
      <w:r>
        <w:rPr>
          <w:noProof/>
        </w:rPr>
        <w:drawing>
          <wp:inline distT="0" distB="0" distL="0" distR="0" wp14:anchorId="26170409" wp14:editId="49F1E750">
            <wp:extent cx="5943600" cy="3347720"/>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8EFED6" w14:textId="77777777" w:rsidR="00CD4500" w:rsidRPr="00E330D5" w:rsidRDefault="00CD4500" w:rsidP="007E7484">
      <w:pPr>
        <w:pStyle w:val="BodyText"/>
        <w:rPr>
          <w:rFonts w:asciiTheme="minorHAnsi" w:hAnsiTheme="minorHAnsi"/>
        </w:rPr>
      </w:pPr>
    </w:p>
    <w:p w14:paraId="4FD35C24" w14:textId="77777777" w:rsidR="00C73418" w:rsidRDefault="00C73418" w:rsidP="000A7A40">
      <w:pPr>
        <w:jc w:val="both"/>
        <w:outlineLvl w:val="0"/>
        <w:rPr>
          <w:rFonts w:asciiTheme="minorHAnsi" w:hAnsiTheme="minorHAnsi" w:cs="Arial"/>
          <w:b/>
        </w:rPr>
      </w:pPr>
    </w:p>
    <w:p w14:paraId="7A82A96A" w14:textId="77777777" w:rsidR="000A7A40" w:rsidRDefault="000A7A40" w:rsidP="000A7A40">
      <w:pPr>
        <w:jc w:val="both"/>
        <w:outlineLvl w:val="0"/>
        <w:rPr>
          <w:rFonts w:asciiTheme="minorHAnsi" w:hAnsiTheme="minorHAnsi" w:cs="Arial"/>
          <w:b/>
        </w:rPr>
      </w:pPr>
      <w:r w:rsidRPr="00E330D5">
        <w:rPr>
          <w:rFonts w:asciiTheme="minorHAnsi" w:hAnsiTheme="minorHAnsi" w:cs="Arial"/>
          <w:b/>
        </w:rPr>
        <w:t>Repeat Donor Retention</w:t>
      </w:r>
    </w:p>
    <w:p w14:paraId="01AA4DA2" w14:textId="5CFDFAD3" w:rsidR="004438B9" w:rsidRPr="00E330D5" w:rsidRDefault="004438B9" w:rsidP="00471B0A">
      <w:pPr>
        <w:outlineLvl w:val="0"/>
        <w:rPr>
          <w:rFonts w:asciiTheme="minorHAnsi" w:hAnsiTheme="minorHAnsi" w:cs="Bookman Old Style"/>
          <w:i/>
          <w:szCs w:val="24"/>
          <w:lang w:val="en"/>
        </w:rPr>
      </w:pPr>
      <w:r w:rsidRPr="00E330D5">
        <w:rPr>
          <w:rFonts w:asciiTheme="minorHAnsi" w:hAnsiTheme="minorHAnsi" w:cs="Arial"/>
          <w:b/>
        </w:rPr>
        <w:t>Definition:</w:t>
      </w:r>
      <w:r w:rsidRPr="00E330D5">
        <w:rPr>
          <w:rFonts w:asciiTheme="minorHAnsi" w:hAnsiTheme="minorHAnsi" w:cs="Arial"/>
          <w:b/>
        </w:rPr>
        <w:tab/>
      </w:r>
      <w:r w:rsidRPr="004438B9">
        <w:rPr>
          <w:rFonts w:asciiTheme="minorHAnsi" w:hAnsiTheme="minorHAnsi" w:cs="Bookman Old Style"/>
          <w:i/>
          <w:szCs w:val="24"/>
          <w:lang w:val="en"/>
        </w:rPr>
        <w:t>the percentage of last year’s donors who renewed their gift this year (excluding new donors last year), divided by all donors who gave last year</w:t>
      </w:r>
      <w:r w:rsidR="00BD677A">
        <w:rPr>
          <w:rFonts w:asciiTheme="minorHAnsi" w:hAnsiTheme="minorHAnsi" w:cs="Bookman Old Style"/>
          <w:i/>
          <w:szCs w:val="24"/>
          <w:lang w:val="en"/>
        </w:rPr>
        <w:t xml:space="preserve"> (</w:t>
      </w:r>
      <w:r w:rsidR="00BD677A" w:rsidRPr="00BD677A">
        <w:rPr>
          <w:rStyle w:val="Emphasis"/>
          <w:rFonts w:ascii="Calibri" w:hAnsi="Calibri" w:cs="Arial"/>
          <w:u w:val="single"/>
          <w:lang w:val="en"/>
        </w:rPr>
        <w:t>excluding new donors last year</w:t>
      </w:r>
      <w:r w:rsidR="00BD677A" w:rsidRPr="00BD677A">
        <w:rPr>
          <w:rStyle w:val="Emphasis"/>
          <w:rFonts w:ascii="Calibri" w:hAnsi="Calibri" w:cs="Arial"/>
          <w:u w:val="single"/>
          <w:lang w:val="en"/>
        </w:rPr>
        <w:t>)</w:t>
      </w:r>
      <w:r w:rsidRPr="004438B9">
        <w:rPr>
          <w:rFonts w:asciiTheme="minorHAnsi" w:hAnsiTheme="minorHAnsi" w:cs="Bookman Old Style"/>
          <w:i/>
          <w:szCs w:val="24"/>
          <w:lang w:val="en"/>
        </w:rPr>
        <w:t>.</w:t>
      </w:r>
    </w:p>
    <w:p w14:paraId="7D70F8B8" w14:textId="47E6431E" w:rsidR="000A7A40" w:rsidRPr="00E330D5" w:rsidRDefault="000A7A40" w:rsidP="00471B0A">
      <w:pPr>
        <w:outlineLvl w:val="0"/>
        <w:rPr>
          <w:rFonts w:asciiTheme="minorHAnsi" w:hAnsiTheme="minorHAnsi" w:cs="Arial"/>
        </w:rPr>
      </w:pPr>
      <w:r w:rsidRPr="00E330D5">
        <w:rPr>
          <w:rFonts w:asciiTheme="minorHAnsi" w:hAnsiTheme="minorHAnsi" w:cs="Arial"/>
        </w:rPr>
        <w:t xml:space="preserve">In the chart below you see that the average </w:t>
      </w:r>
      <w:r w:rsidR="000F02CC" w:rsidRPr="00E330D5">
        <w:rPr>
          <w:rFonts w:asciiTheme="minorHAnsi" w:hAnsiTheme="minorHAnsi" w:cs="Arial"/>
        </w:rPr>
        <w:t>repeat</w:t>
      </w:r>
      <w:r w:rsidRPr="00E330D5">
        <w:rPr>
          <w:rFonts w:asciiTheme="minorHAnsi" w:hAnsiTheme="minorHAnsi" w:cs="Arial"/>
        </w:rPr>
        <w:t xml:space="preserve"> donor retention over the time period below was </w:t>
      </w:r>
      <w:r w:rsidR="000F02CC" w:rsidRPr="00E330D5">
        <w:rPr>
          <w:rFonts w:asciiTheme="minorHAnsi" w:hAnsiTheme="minorHAnsi" w:cs="Arial"/>
        </w:rPr>
        <w:t>64.8</w:t>
      </w:r>
      <w:r w:rsidRPr="00E330D5">
        <w:rPr>
          <w:rFonts w:asciiTheme="minorHAnsi" w:hAnsiTheme="minorHAnsi" w:cs="Arial"/>
        </w:rPr>
        <w:t>%.</w:t>
      </w:r>
      <w:r w:rsidR="000F02CC" w:rsidRPr="00E330D5">
        <w:rPr>
          <w:rFonts w:asciiTheme="minorHAnsi" w:hAnsiTheme="minorHAnsi" w:cs="Arial"/>
        </w:rPr>
        <w:t xml:space="preserve">  </w:t>
      </w:r>
      <w:r w:rsidR="007D62FB">
        <w:rPr>
          <w:rFonts w:asciiTheme="minorHAnsi" w:hAnsiTheme="minorHAnsi" w:cs="Arial"/>
        </w:rPr>
        <w:t>While the repeat retention rate is remarkably consistent, t</w:t>
      </w:r>
      <w:r w:rsidR="000F02CC" w:rsidRPr="00E330D5">
        <w:rPr>
          <w:rFonts w:asciiTheme="minorHAnsi" w:hAnsiTheme="minorHAnsi" w:cs="Arial"/>
        </w:rPr>
        <w:t>here has been a steady decline over the last six years averaging -</w:t>
      </w:r>
      <w:r w:rsidR="00A75009">
        <w:rPr>
          <w:rFonts w:asciiTheme="minorHAnsi" w:hAnsiTheme="minorHAnsi" w:cs="Arial"/>
        </w:rPr>
        <w:t>0</w:t>
      </w:r>
      <w:r w:rsidR="000F02CC" w:rsidRPr="00E330D5">
        <w:rPr>
          <w:rFonts w:asciiTheme="minorHAnsi" w:hAnsiTheme="minorHAnsi" w:cs="Arial"/>
        </w:rPr>
        <w:t>.68% per year.</w:t>
      </w:r>
    </w:p>
    <w:p w14:paraId="6AA2717E" w14:textId="77777777" w:rsidR="00CD4500" w:rsidRPr="00E330D5" w:rsidRDefault="004438B9" w:rsidP="000A7A40">
      <w:pPr>
        <w:pStyle w:val="BodyText"/>
        <w:jc w:val="center"/>
        <w:rPr>
          <w:rFonts w:asciiTheme="minorHAnsi" w:hAnsiTheme="minorHAnsi"/>
          <w:i/>
          <w:sz w:val="16"/>
          <w:szCs w:val="16"/>
        </w:rPr>
      </w:pPr>
      <w:r>
        <w:rPr>
          <w:rFonts w:asciiTheme="minorHAnsi" w:hAnsiTheme="minorHAnsi"/>
          <w:i/>
          <w:sz w:val="16"/>
          <w:szCs w:val="16"/>
        </w:rPr>
        <w:t>Figure 8</w:t>
      </w:r>
    </w:p>
    <w:p w14:paraId="74E8D6FF" w14:textId="4104610E" w:rsidR="000A7A40" w:rsidRPr="00E330D5" w:rsidRDefault="007D62FB" w:rsidP="007E7484">
      <w:pPr>
        <w:pStyle w:val="BodyText"/>
        <w:rPr>
          <w:rFonts w:asciiTheme="minorHAnsi" w:hAnsiTheme="minorHAnsi"/>
        </w:rPr>
      </w:pPr>
      <w:r>
        <w:rPr>
          <w:noProof/>
        </w:rPr>
        <w:drawing>
          <wp:inline distT="0" distB="0" distL="0" distR="0" wp14:anchorId="600C1C71" wp14:editId="69C278FC">
            <wp:extent cx="5943600" cy="24193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8CE7E1" w14:textId="77777777" w:rsidR="00B937EF" w:rsidRPr="00E330D5" w:rsidRDefault="00B937EF" w:rsidP="007E7484">
      <w:pPr>
        <w:pStyle w:val="BodyText"/>
        <w:rPr>
          <w:rFonts w:asciiTheme="minorHAnsi" w:hAnsiTheme="minorHAnsi"/>
        </w:rPr>
      </w:pPr>
      <w:r w:rsidRPr="00E330D5">
        <w:rPr>
          <w:rFonts w:asciiTheme="minorHAnsi" w:hAnsiTheme="minorHAnsi"/>
        </w:rPr>
        <w:t xml:space="preserve">As </w:t>
      </w:r>
      <w:r w:rsidR="004C7A0C" w:rsidRPr="00E330D5">
        <w:rPr>
          <w:rFonts w:asciiTheme="minorHAnsi" w:hAnsiTheme="minorHAnsi"/>
        </w:rPr>
        <w:t xml:space="preserve">you would expect, </w:t>
      </w:r>
      <w:r w:rsidRPr="00E330D5">
        <w:rPr>
          <w:rFonts w:asciiTheme="minorHAnsi" w:hAnsiTheme="minorHAnsi"/>
        </w:rPr>
        <w:t xml:space="preserve">the </w:t>
      </w:r>
      <w:r w:rsidR="004C7A0C" w:rsidRPr="00E330D5">
        <w:rPr>
          <w:rFonts w:asciiTheme="minorHAnsi" w:hAnsiTheme="minorHAnsi"/>
        </w:rPr>
        <w:t xml:space="preserve">repeat retention increases as the giving level increases.  There is a direct relationship between gift value and loyalty.  Donors giving less than $100 had an average retention of 53.5% over the last 7 years as compared to the $250 and above which demonstrated an average of 76%.  Again the $100 - $249 was right in the middle with an average of 65%.  </w:t>
      </w:r>
    </w:p>
    <w:p w14:paraId="6FA8644C" w14:textId="77777777" w:rsidR="00B937EF" w:rsidRPr="00E330D5" w:rsidRDefault="00B937EF" w:rsidP="00B937EF">
      <w:pPr>
        <w:pStyle w:val="BodyText"/>
        <w:jc w:val="center"/>
        <w:rPr>
          <w:rFonts w:asciiTheme="minorHAnsi" w:hAnsiTheme="minorHAnsi"/>
          <w:i/>
          <w:sz w:val="16"/>
          <w:szCs w:val="16"/>
        </w:rPr>
      </w:pPr>
      <w:r w:rsidRPr="00E330D5">
        <w:rPr>
          <w:rFonts w:asciiTheme="minorHAnsi" w:hAnsiTheme="minorHAnsi"/>
          <w:i/>
          <w:sz w:val="16"/>
          <w:szCs w:val="16"/>
        </w:rPr>
        <w:t xml:space="preserve">Figure </w:t>
      </w:r>
      <w:r w:rsidR="004438B9">
        <w:rPr>
          <w:rFonts w:asciiTheme="minorHAnsi" w:hAnsiTheme="minorHAnsi"/>
          <w:i/>
          <w:sz w:val="16"/>
          <w:szCs w:val="16"/>
        </w:rPr>
        <w:t>9</w:t>
      </w:r>
    </w:p>
    <w:p w14:paraId="2A1CB557" w14:textId="1333F298" w:rsidR="00B937EF" w:rsidRPr="00E330D5" w:rsidRDefault="007D62FB" w:rsidP="00B937EF">
      <w:pPr>
        <w:pStyle w:val="BodyText"/>
        <w:jc w:val="center"/>
        <w:rPr>
          <w:rFonts w:asciiTheme="minorHAnsi" w:hAnsiTheme="minorHAnsi"/>
          <w:i/>
          <w:sz w:val="16"/>
          <w:szCs w:val="16"/>
        </w:rPr>
      </w:pPr>
      <w:r>
        <w:rPr>
          <w:noProof/>
        </w:rPr>
        <w:drawing>
          <wp:inline distT="0" distB="0" distL="0" distR="0" wp14:anchorId="4AEE6046" wp14:editId="2519FC97">
            <wp:extent cx="5943600" cy="2819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A659CA7" w14:textId="77777777" w:rsidR="00B937EF" w:rsidRPr="00E330D5" w:rsidRDefault="00B937EF" w:rsidP="007E7484">
      <w:pPr>
        <w:pStyle w:val="BodyText"/>
        <w:rPr>
          <w:rFonts w:asciiTheme="minorHAnsi" w:hAnsiTheme="minorHAnsi"/>
        </w:rPr>
      </w:pPr>
    </w:p>
    <w:p w14:paraId="1737888A" w14:textId="77777777" w:rsidR="00174AEB" w:rsidRPr="00E330D5" w:rsidRDefault="00C932CF" w:rsidP="00174AEB">
      <w:pPr>
        <w:jc w:val="both"/>
        <w:outlineLvl w:val="0"/>
        <w:rPr>
          <w:rFonts w:asciiTheme="minorHAnsi" w:hAnsiTheme="minorHAnsi" w:cs="Arial"/>
          <w:b/>
        </w:rPr>
      </w:pPr>
      <w:r>
        <w:rPr>
          <w:rFonts w:asciiTheme="minorHAnsi" w:hAnsiTheme="minorHAnsi" w:cs="Arial"/>
          <w:b/>
        </w:rPr>
        <w:t xml:space="preserve">Overall </w:t>
      </w:r>
      <w:r w:rsidR="00174AEB" w:rsidRPr="00E330D5">
        <w:rPr>
          <w:rFonts w:asciiTheme="minorHAnsi" w:hAnsiTheme="minorHAnsi" w:cs="Arial"/>
          <w:b/>
        </w:rPr>
        <w:t>Donor Retention by Organization Type</w:t>
      </w:r>
    </w:p>
    <w:p w14:paraId="487DCFC1" w14:textId="77777777" w:rsidR="005143D4" w:rsidRDefault="005143D4" w:rsidP="00471B0A">
      <w:pPr>
        <w:outlineLvl w:val="0"/>
        <w:rPr>
          <w:rFonts w:asciiTheme="minorHAnsi" w:hAnsiTheme="minorHAnsi" w:cs="Arial"/>
        </w:rPr>
      </w:pPr>
      <w:r>
        <w:rPr>
          <w:rFonts w:asciiTheme="minorHAnsi" w:hAnsiTheme="minorHAnsi" w:cs="Arial"/>
        </w:rPr>
        <w:t xml:space="preserve">The following section will analyze the retention of organizations by their National Taxonomy of Exempt Entities (NTEE) code, size in gross revenue, age, and the average gift size of the organization.  </w:t>
      </w:r>
    </w:p>
    <w:p w14:paraId="1D97ECBE" w14:textId="77777777" w:rsidR="005143D4" w:rsidRPr="005143D4" w:rsidRDefault="005143D4" w:rsidP="00174AEB">
      <w:pPr>
        <w:jc w:val="both"/>
        <w:outlineLvl w:val="0"/>
        <w:rPr>
          <w:rFonts w:asciiTheme="minorHAnsi" w:hAnsiTheme="minorHAnsi" w:cs="Arial"/>
          <w:b/>
        </w:rPr>
      </w:pPr>
      <w:r w:rsidRPr="005143D4">
        <w:rPr>
          <w:rFonts w:asciiTheme="minorHAnsi" w:hAnsiTheme="minorHAnsi" w:cs="Arial"/>
          <w:b/>
        </w:rPr>
        <w:t>Retention by NTEE Code</w:t>
      </w:r>
    </w:p>
    <w:p w14:paraId="6861EF64" w14:textId="2903F3A8" w:rsidR="00174AEB" w:rsidRPr="00E330D5" w:rsidRDefault="00174AEB" w:rsidP="00471B0A">
      <w:pPr>
        <w:outlineLvl w:val="0"/>
        <w:rPr>
          <w:rFonts w:asciiTheme="minorHAnsi" w:hAnsiTheme="minorHAnsi" w:cs="Arial"/>
        </w:rPr>
      </w:pPr>
      <w:r w:rsidRPr="00E330D5">
        <w:rPr>
          <w:rFonts w:asciiTheme="minorHAnsi" w:hAnsiTheme="minorHAnsi" w:cs="Arial"/>
        </w:rPr>
        <w:t xml:space="preserve">Religion, </w:t>
      </w:r>
      <w:r w:rsidR="00256B8A" w:rsidRPr="00E330D5">
        <w:rPr>
          <w:rFonts w:asciiTheme="minorHAnsi" w:hAnsiTheme="minorHAnsi" w:cs="Arial"/>
        </w:rPr>
        <w:t xml:space="preserve">Environment, </w:t>
      </w:r>
      <w:r w:rsidRPr="00E330D5">
        <w:rPr>
          <w:rFonts w:asciiTheme="minorHAnsi" w:hAnsiTheme="minorHAnsi" w:cs="Arial"/>
        </w:rPr>
        <w:t>and Education had the highes</w:t>
      </w:r>
      <w:r w:rsidR="00100EBA">
        <w:rPr>
          <w:rFonts w:asciiTheme="minorHAnsi" w:hAnsiTheme="minorHAnsi" w:cs="Arial"/>
        </w:rPr>
        <w:t>t retention numbers in 2014.  Hu</w:t>
      </w:r>
      <w:r w:rsidRPr="00E330D5">
        <w:rPr>
          <w:rFonts w:asciiTheme="minorHAnsi" w:hAnsiTheme="minorHAnsi" w:cs="Arial"/>
        </w:rPr>
        <w:t xml:space="preserve">man Services, Societal Benefit, and Health had the lowest retention for 2014.  The relationship between </w:t>
      </w:r>
      <w:r w:rsidR="00256B8A">
        <w:rPr>
          <w:rFonts w:asciiTheme="minorHAnsi" w:hAnsiTheme="minorHAnsi" w:cs="Arial"/>
        </w:rPr>
        <w:t>the growth in donors</w:t>
      </w:r>
      <w:r w:rsidRPr="00E330D5">
        <w:rPr>
          <w:rFonts w:asciiTheme="minorHAnsi" w:hAnsiTheme="minorHAnsi" w:cs="Arial"/>
        </w:rPr>
        <w:t xml:space="preserve"> and retention can be seen in the charts </w:t>
      </w:r>
      <w:r w:rsidR="00256B8A">
        <w:rPr>
          <w:rFonts w:asciiTheme="minorHAnsi" w:hAnsiTheme="minorHAnsi" w:cs="Arial"/>
        </w:rPr>
        <w:t>below</w:t>
      </w:r>
      <w:r w:rsidRPr="00E330D5">
        <w:rPr>
          <w:rFonts w:asciiTheme="minorHAnsi" w:hAnsiTheme="minorHAnsi" w:cs="Arial"/>
        </w:rPr>
        <w:t xml:space="preserve"> as variable.  For </w:t>
      </w:r>
      <w:r w:rsidR="00256B8A" w:rsidRPr="00E330D5">
        <w:rPr>
          <w:rFonts w:asciiTheme="minorHAnsi" w:hAnsiTheme="minorHAnsi" w:cs="Arial"/>
        </w:rPr>
        <w:t>example,</w:t>
      </w:r>
      <w:r w:rsidRPr="00E330D5">
        <w:rPr>
          <w:rFonts w:asciiTheme="minorHAnsi" w:hAnsiTheme="minorHAnsi" w:cs="Arial"/>
        </w:rPr>
        <w:t xml:space="preserve"> Religion had one of the highest average retention, but also had one of the lowest growth </w:t>
      </w:r>
      <w:r w:rsidR="00256B8A">
        <w:rPr>
          <w:rFonts w:asciiTheme="minorHAnsi" w:hAnsiTheme="minorHAnsi" w:cs="Arial"/>
        </w:rPr>
        <w:t>in donors</w:t>
      </w:r>
      <w:r w:rsidRPr="00E330D5">
        <w:rPr>
          <w:rFonts w:asciiTheme="minorHAnsi" w:hAnsiTheme="minorHAnsi" w:cs="Arial"/>
        </w:rPr>
        <w:t xml:space="preserve">.  </w:t>
      </w:r>
    </w:p>
    <w:p w14:paraId="1029BC47" w14:textId="38839A2F" w:rsidR="007E7484" w:rsidRPr="00E330D5" w:rsidRDefault="00861427" w:rsidP="007E7484">
      <w:pPr>
        <w:pStyle w:val="BodyText"/>
        <w:rPr>
          <w:rFonts w:asciiTheme="minorHAnsi" w:hAnsiTheme="minorHAnsi"/>
          <w:sz w:val="24"/>
          <w:szCs w:val="24"/>
        </w:rPr>
      </w:pPr>
      <w:r w:rsidRPr="00E330D5">
        <w:rPr>
          <w:rFonts w:asciiTheme="minorHAnsi" w:hAnsiTheme="minorHAnsi"/>
          <w:sz w:val="24"/>
          <w:szCs w:val="24"/>
        </w:rPr>
        <w:t xml:space="preserve">The following chart shows the </w:t>
      </w:r>
      <w:r w:rsidR="00A95875" w:rsidRPr="00E330D5">
        <w:rPr>
          <w:rFonts w:asciiTheme="minorHAnsi" w:hAnsiTheme="minorHAnsi"/>
          <w:sz w:val="24"/>
          <w:szCs w:val="24"/>
        </w:rPr>
        <w:t xml:space="preserve">average </w:t>
      </w:r>
      <w:r w:rsidRPr="00E330D5">
        <w:rPr>
          <w:rFonts w:asciiTheme="minorHAnsi" w:hAnsiTheme="minorHAnsi"/>
          <w:sz w:val="24"/>
          <w:szCs w:val="24"/>
        </w:rPr>
        <w:t xml:space="preserve">retention </w:t>
      </w:r>
      <w:r w:rsidR="00A95875" w:rsidRPr="00E330D5">
        <w:rPr>
          <w:rFonts w:asciiTheme="minorHAnsi" w:hAnsiTheme="minorHAnsi"/>
          <w:sz w:val="24"/>
          <w:szCs w:val="24"/>
        </w:rPr>
        <w:t xml:space="preserve">and corresponding growth </w:t>
      </w:r>
      <w:r w:rsidR="00256B8A">
        <w:rPr>
          <w:rFonts w:asciiTheme="minorHAnsi" w:hAnsiTheme="minorHAnsi"/>
          <w:sz w:val="24"/>
          <w:szCs w:val="24"/>
        </w:rPr>
        <w:t xml:space="preserve">in donors </w:t>
      </w:r>
      <w:r w:rsidRPr="00E330D5">
        <w:rPr>
          <w:rFonts w:asciiTheme="minorHAnsi" w:hAnsiTheme="minorHAnsi"/>
          <w:sz w:val="24"/>
          <w:szCs w:val="24"/>
        </w:rPr>
        <w:t xml:space="preserve">of the organizations by the NTEE code.  </w:t>
      </w:r>
    </w:p>
    <w:p w14:paraId="2C28A751" w14:textId="77777777" w:rsidR="00AD41B4" w:rsidRPr="00E330D5" w:rsidRDefault="00AD41B4" w:rsidP="007E7484">
      <w:pPr>
        <w:pStyle w:val="BodyText"/>
        <w:rPr>
          <w:rFonts w:asciiTheme="minorHAnsi" w:hAnsiTheme="minorHAnsi"/>
        </w:rPr>
      </w:pPr>
    </w:p>
    <w:p w14:paraId="2EA798C2" w14:textId="77777777" w:rsidR="00AD41B4" w:rsidRPr="00E330D5" w:rsidRDefault="00360ECD" w:rsidP="00AD41B4">
      <w:pPr>
        <w:pStyle w:val="BodyText"/>
        <w:jc w:val="center"/>
        <w:rPr>
          <w:rFonts w:asciiTheme="minorHAnsi" w:hAnsiTheme="minorHAnsi"/>
          <w:i/>
          <w:sz w:val="16"/>
          <w:szCs w:val="16"/>
        </w:rPr>
      </w:pPr>
      <w:r w:rsidRPr="00E330D5">
        <w:rPr>
          <w:rFonts w:asciiTheme="minorHAnsi" w:hAnsiTheme="minorHAnsi"/>
          <w:i/>
          <w:sz w:val="16"/>
          <w:szCs w:val="16"/>
        </w:rPr>
        <w:t xml:space="preserve">Figure </w:t>
      </w:r>
      <w:r w:rsidR="00C932CF">
        <w:rPr>
          <w:rFonts w:asciiTheme="minorHAnsi" w:hAnsiTheme="minorHAnsi"/>
          <w:i/>
          <w:sz w:val="16"/>
          <w:szCs w:val="16"/>
        </w:rPr>
        <w:t>10</w:t>
      </w:r>
    </w:p>
    <w:p w14:paraId="6E9C0525" w14:textId="41CA9D6A" w:rsidR="004D283A" w:rsidRPr="00E330D5" w:rsidRDefault="00256B8A" w:rsidP="00174AEB">
      <w:pPr>
        <w:jc w:val="both"/>
        <w:outlineLvl w:val="0"/>
        <w:rPr>
          <w:rFonts w:asciiTheme="minorHAnsi" w:hAnsiTheme="minorHAnsi" w:cs="Arial"/>
          <w:i/>
          <w:sz w:val="16"/>
          <w:szCs w:val="16"/>
        </w:rPr>
      </w:pPr>
      <w:r>
        <w:rPr>
          <w:noProof/>
        </w:rPr>
        <w:drawing>
          <wp:inline distT="0" distB="0" distL="0" distR="0" wp14:anchorId="1505D3BC" wp14:editId="3137096B">
            <wp:extent cx="5943600" cy="3755390"/>
            <wp:effectExtent l="0" t="0" r="0" b="1651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7E3EE5" w14:textId="77777777" w:rsidR="00C932CF" w:rsidRDefault="00C932CF" w:rsidP="00174AEB">
      <w:pPr>
        <w:jc w:val="both"/>
        <w:outlineLvl w:val="0"/>
        <w:rPr>
          <w:rFonts w:asciiTheme="minorHAnsi" w:hAnsiTheme="minorHAnsi" w:cs="Arial"/>
          <w:szCs w:val="24"/>
        </w:rPr>
      </w:pPr>
    </w:p>
    <w:p w14:paraId="703FCB1A" w14:textId="77777777" w:rsidR="005143D4" w:rsidRPr="005143D4" w:rsidRDefault="005143D4" w:rsidP="005143D4">
      <w:pPr>
        <w:jc w:val="both"/>
        <w:outlineLvl w:val="0"/>
        <w:rPr>
          <w:rFonts w:asciiTheme="minorHAnsi" w:hAnsiTheme="minorHAnsi" w:cs="Arial"/>
          <w:b/>
        </w:rPr>
      </w:pPr>
      <w:r w:rsidRPr="005143D4">
        <w:rPr>
          <w:rFonts w:asciiTheme="minorHAnsi" w:hAnsiTheme="minorHAnsi" w:cs="Arial"/>
          <w:b/>
        </w:rPr>
        <w:t xml:space="preserve">Retention by </w:t>
      </w:r>
      <w:r>
        <w:rPr>
          <w:rFonts w:asciiTheme="minorHAnsi" w:hAnsiTheme="minorHAnsi" w:cs="Arial"/>
          <w:b/>
        </w:rPr>
        <w:t>Size</w:t>
      </w:r>
    </w:p>
    <w:p w14:paraId="5A5FA4A5" w14:textId="77777777" w:rsidR="005143D4" w:rsidRDefault="005143D4" w:rsidP="00471B0A">
      <w:pPr>
        <w:outlineLvl w:val="0"/>
        <w:rPr>
          <w:rFonts w:asciiTheme="minorHAnsi" w:hAnsiTheme="minorHAnsi" w:cs="Arial"/>
          <w:szCs w:val="24"/>
        </w:rPr>
      </w:pPr>
      <w:r>
        <w:rPr>
          <w:rFonts w:asciiTheme="minorHAnsi" w:hAnsiTheme="minorHAnsi" w:cs="Arial"/>
          <w:szCs w:val="24"/>
        </w:rPr>
        <w:t xml:space="preserve">The organizations analyzed were divided into eight classifications of size.  The size refers to the annual gross revenue of the organization.  </w:t>
      </w:r>
    </w:p>
    <w:p w14:paraId="223C460E" w14:textId="142E3F2A" w:rsidR="00174AEB" w:rsidRDefault="00174AEB" w:rsidP="00471B0A">
      <w:pPr>
        <w:outlineLvl w:val="0"/>
        <w:rPr>
          <w:rFonts w:asciiTheme="minorHAnsi" w:hAnsiTheme="minorHAnsi" w:cs="Arial"/>
          <w:szCs w:val="24"/>
        </w:rPr>
      </w:pPr>
      <w:r w:rsidRPr="00E330D5">
        <w:rPr>
          <w:rFonts w:asciiTheme="minorHAnsi" w:hAnsiTheme="minorHAnsi" w:cs="Arial"/>
          <w:szCs w:val="24"/>
        </w:rPr>
        <w:lastRenderedPageBreak/>
        <w:t xml:space="preserve">The size of an organization does seem to impact retention up to a point.  This may be attributed to availability of resources to invest in tailored, segmented donor cultivation and stewardship. Smaller organizations with limited budgets may be more focused on low-cost growth and acquisition strategies, as reflected in the 98% growth </w:t>
      </w:r>
      <w:r w:rsidR="00256B8A">
        <w:rPr>
          <w:rFonts w:asciiTheme="minorHAnsi" w:hAnsiTheme="minorHAnsi" w:cs="Arial"/>
          <w:szCs w:val="24"/>
        </w:rPr>
        <w:t xml:space="preserve">in donors </w:t>
      </w:r>
      <w:r w:rsidRPr="00E330D5">
        <w:rPr>
          <w:rFonts w:asciiTheme="minorHAnsi" w:hAnsiTheme="minorHAnsi" w:cs="Arial"/>
          <w:szCs w:val="24"/>
        </w:rPr>
        <w:t>but only 36% retention rates for non-profits with $100,000 or less in annual revenue.</w:t>
      </w:r>
    </w:p>
    <w:p w14:paraId="7D584114" w14:textId="77777777" w:rsidR="00C932CF" w:rsidRPr="00E330D5" w:rsidRDefault="00C932CF" w:rsidP="00174AEB">
      <w:pPr>
        <w:jc w:val="both"/>
        <w:outlineLvl w:val="0"/>
        <w:rPr>
          <w:rFonts w:asciiTheme="minorHAnsi" w:hAnsiTheme="minorHAnsi" w:cs="Arial"/>
          <w:szCs w:val="24"/>
        </w:rPr>
      </w:pPr>
    </w:p>
    <w:p w14:paraId="3DC58CBC" w14:textId="77777777" w:rsidR="00174AEB" w:rsidRDefault="00174AEB" w:rsidP="00174AEB">
      <w:pPr>
        <w:jc w:val="both"/>
        <w:outlineLvl w:val="0"/>
        <w:rPr>
          <w:rFonts w:asciiTheme="minorHAnsi" w:hAnsiTheme="minorHAnsi" w:cs="Arial"/>
          <w:szCs w:val="24"/>
        </w:rPr>
      </w:pPr>
      <w:r w:rsidRPr="00E330D5">
        <w:rPr>
          <w:rFonts w:asciiTheme="minorHAnsi" w:hAnsiTheme="minorHAnsi" w:cs="Arial"/>
          <w:szCs w:val="24"/>
        </w:rPr>
        <w:t> </w:t>
      </w:r>
    </w:p>
    <w:p w14:paraId="5EB4D47F" w14:textId="77777777" w:rsidR="00C932CF" w:rsidRPr="00E330D5" w:rsidRDefault="00C932CF" w:rsidP="00174AEB">
      <w:pPr>
        <w:jc w:val="both"/>
        <w:outlineLvl w:val="0"/>
        <w:rPr>
          <w:rFonts w:asciiTheme="minorHAnsi" w:hAnsiTheme="minorHAnsi" w:cs="Arial"/>
          <w:szCs w:val="24"/>
        </w:rPr>
      </w:pPr>
    </w:p>
    <w:p w14:paraId="5A4901EC" w14:textId="77777777" w:rsidR="00A95875" w:rsidRPr="00E330D5" w:rsidRDefault="00882257" w:rsidP="00174AEB">
      <w:pPr>
        <w:jc w:val="center"/>
        <w:outlineLvl w:val="0"/>
        <w:rPr>
          <w:rFonts w:asciiTheme="minorHAnsi" w:hAnsiTheme="minorHAnsi" w:cs="Arial"/>
          <w:i/>
          <w:sz w:val="16"/>
          <w:szCs w:val="16"/>
        </w:rPr>
      </w:pPr>
      <w:r w:rsidRPr="00E330D5">
        <w:rPr>
          <w:rFonts w:asciiTheme="minorHAnsi" w:hAnsiTheme="minorHAnsi" w:cs="Arial"/>
          <w:i/>
          <w:sz w:val="16"/>
          <w:szCs w:val="16"/>
        </w:rPr>
        <w:t xml:space="preserve">Figure </w:t>
      </w:r>
      <w:r w:rsidR="00C932CF">
        <w:rPr>
          <w:rFonts w:asciiTheme="minorHAnsi" w:hAnsiTheme="minorHAnsi" w:cs="Arial"/>
          <w:i/>
          <w:sz w:val="16"/>
          <w:szCs w:val="16"/>
        </w:rPr>
        <w:t>11</w:t>
      </w:r>
    </w:p>
    <w:p w14:paraId="3DDBA941" w14:textId="77777777" w:rsidR="00882257" w:rsidRPr="00E330D5" w:rsidRDefault="00C932CF" w:rsidP="00882257">
      <w:pPr>
        <w:jc w:val="center"/>
        <w:outlineLvl w:val="0"/>
        <w:rPr>
          <w:rFonts w:asciiTheme="minorHAnsi" w:hAnsiTheme="minorHAnsi" w:cs="Arial"/>
          <w:b/>
        </w:rPr>
      </w:pPr>
      <w:r>
        <w:rPr>
          <w:noProof/>
        </w:rPr>
        <w:drawing>
          <wp:inline distT="0" distB="0" distL="0" distR="0" wp14:anchorId="0800830B" wp14:editId="4E8BF0E9">
            <wp:extent cx="5734050" cy="47625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EF8F962" w14:textId="77777777" w:rsidR="00174AEB" w:rsidRPr="00E330D5" w:rsidRDefault="00174AEB" w:rsidP="00174AEB">
      <w:pPr>
        <w:jc w:val="both"/>
        <w:outlineLvl w:val="0"/>
        <w:rPr>
          <w:rFonts w:asciiTheme="minorHAnsi" w:hAnsiTheme="minorHAnsi" w:cs="Arial"/>
          <w:szCs w:val="24"/>
        </w:rPr>
      </w:pPr>
    </w:p>
    <w:p w14:paraId="2083E51E" w14:textId="77777777" w:rsidR="00174AEB" w:rsidRDefault="00174AEB" w:rsidP="00471B0A">
      <w:pPr>
        <w:outlineLvl w:val="0"/>
        <w:rPr>
          <w:rFonts w:asciiTheme="minorHAnsi" w:hAnsiTheme="minorHAnsi" w:cs="Arial"/>
          <w:szCs w:val="24"/>
        </w:rPr>
      </w:pPr>
      <w:r w:rsidRPr="00E330D5">
        <w:rPr>
          <w:rFonts w:asciiTheme="minorHAnsi" w:hAnsiTheme="minorHAnsi" w:cs="Arial"/>
          <w:szCs w:val="24"/>
        </w:rPr>
        <w:t>Organizations with less than $100,000 in revenue retain 36% of their donors on average.   Once a non-profit makes more than $500,000 the average retention plateaus at 46%.  As revenue reaches $5,000,000 + retention rates average 49%.</w:t>
      </w:r>
    </w:p>
    <w:p w14:paraId="7EF9726E" w14:textId="4EB8BA0B" w:rsidR="00C932CF" w:rsidRPr="00E330D5" w:rsidRDefault="00C932CF" w:rsidP="00471B0A">
      <w:pPr>
        <w:outlineLvl w:val="0"/>
        <w:rPr>
          <w:rFonts w:asciiTheme="minorHAnsi" w:hAnsiTheme="minorHAnsi" w:cs="Arial"/>
          <w:szCs w:val="24"/>
        </w:rPr>
      </w:pPr>
      <w:r>
        <w:rPr>
          <w:rFonts w:asciiTheme="minorHAnsi" w:hAnsiTheme="minorHAnsi" w:cs="Arial"/>
          <w:szCs w:val="24"/>
        </w:rPr>
        <w:t xml:space="preserve">It is important to note that a </w:t>
      </w:r>
      <w:r w:rsidR="00256B8A">
        <w:rPr>
          <w:rFonts w:asciiTheme="minorHAnsi" w:hAnsiTheme="minorHAnsi" w:cs="Arial"/>
          <w:szCs w:val="24"/>
        </w:rPr>
        <w:t>50</w:t>
      </w:r>
      <w:r>
        <w:rPr>
          <w:rFonts w:asciiTheme="minorHAnsi" w:hAnsiTheme="minorHAnsi" w:cs="Arial"/>
          <w:szCs w:val="24"/>
        </w:rPr>
        <w:t>% growth in donors for an organization raising less than $100,000 could mean an increase of</w:t>
      </w:r>
      <w:r w:rsidR="00256B8A">
        <w:rPr>
          <w:rFonts w:asciiTheme="minorHAnsi" w:hAnsiTheme="minorHAnsi" w:cs="Arial"/>
          <w:szCs w:val="24"/>
        </w:rPr>
        <w:t xml:space="preserve"> only</w:t>
      </w:r>
      <w:r>
        <w:rPr>
          <w:rFonts w:asciiTheme="minorHAnsi" w:hAnsiTheme="minorHAnsi" w:cs="Arial"/>
          <w:szCs w:val="24"/>
        </w:rPr>
        <w:t xml:space="preserve"> hundreds of donors, however for organizations raising </w:t>
      </w:r>
      <w:r>
        <w:rPr>
          <w:rFonts w:asciiTheme="minorHAnsi" w:hAnsiTheme="minorHAnsi" w:cs="Arial"/>
          <w:szCs w:val="24"/>
        </w:rPr>
        <w:lastRenderedPageBreak/>
        <w:t xml:space="preserve">$5 million or more, that rate could mean an increase in the tens of thousands of donors.  It is easy to see how </w:t>
      </w:r>
      <w:r w:rsidR="00EC7AD0">
        <w:rPr>
          <w:rFonts w:asciiTheme="minorHAnsi" w:hAnsiTheme="minorHAnsi" w:cs="Arial"/>
          <w:szCs w:val="24"/>
        </w:rPr>
        <w:t>the rate of growth</w:t>
      </w:r>
      <w:r w:rsidR="00256B8A">
        <w:rPr>
          <w:rFonts w:asciiTheme="minorHAnsi" w:hAnsiTheme="minorHAnsi" w:cs="Arial"/>
          <w:szCs w:val="24"/>
        </w:rPr>
        <w:t xml:space="preserve"> in donors</w:t>
      </w:r>
      <w:r w:rsidR="00EC7AD0">
        <w:rPr>
          <w:rFonts w:asciiTheme="minorHAnsi" w:hAnsiTheme="minorHAnsi" w:cs="Arial"/>
          <w:szCs w:val="24"/>
        </w:rPr>
        <w:t xml:space="preserve"> necessarily diminishes as an organization grows.</w:t>
      </w:r>
    </w:p>
    <w:p w14:paraId="42A7F18D" w14:textId="77777777" w:rsidR="005143D4" w:rsidRPr="005143D4" w:rsidRDefault="005143D4" w:rsidP="00471B0A">
      <w:pPr>
        <w:outlineLvl w:val="0"/>
        <w:rPr>
          <w:rFonts w:asciiTheme="minorHAnsi" w:hAnsiTheme="minorHAnsi" w:cs="Arial"/>
          <w:b/>
        </w:rPr>
      </w:pPr>
      <w:r w:rsidRPr="005143D4">
        <w:rPr>
          <w:rFonts w:asciiTheme="minorHAnsi" w:hAnsiTheme="minorHAnsi" w:cs="Arial"/>
          <w:b/>
        </w:rPr>
        <w:t xml:space="preserve">Retention by </w:t>
      </w:r>
      <w:r>
        <w:rPr>
          <w:rFonts w:asciiTheme="minorHAnsi" w:hAnsiTheme="minorHAnsi" w:cs="Arial"/>
          <w:b/>
        </w:rPr>
        <w:t>Age</w:t>
      </w:r>
    </w:p>
    <w:p w14:paraId="3FEA9759" w14:textId="77777777" w:rsidR="00174AEB" w:rsidRDefault="00EC7AD0" w:rsidP="00471B0A">
      <w:pPr>
        <w:outlineLvl w:val="0"/>
        <w:rPr>
          <w:rFonts w:asciiTheme="minorHAnsi" w:hAnsiTheme="minorHAnsi" w:cs="Arial"/>
        </w:rPr>
      </w:pPr>
      <w:r>
        <w:rPr>
          <w:rFonts w:asciiTheme="minorHAnsi" w:hAnsiTheme="minorHAnsi" w:cs="Arial"/>
        </w:rPr>
        <w:t xml:space="preserve">In addition to the size of an organization, the age of an organization plays a part in the ability to grow and retain donors. </w:t>
      </w:r>
      <w:r w:rsidR="00174AEB" w:rsidRPr="00E330D5">
        <w:rPr>
          <w:rFonts w:asciiTheme="minorHAnsi" w:hAnsiTheme="minorHAnsi" w:cs="Arial"/>
        </w:rPr>
        <w:t xml:space="preserve">The organizations that were less than 5 years old had the lowest average retention at 40%, whereas the organizations that had been in operation for more than 30 years had an average retention of 45%.  This may be attributed to brand recognition of more established organizations. </w:t>
      </w:r>
    </w:p>
    <w:p w14:paraId="25BD051B" w14:textId="77777777" w:rsidR="00EC7AD0" w:rsidRDefault="00EC7AD0" w:rsidP="00174AEB">
      <w:pPr>
        <w:jc w:val="both"/>
        <w:outlineLvl w:val="0"/>
        <w:rPr>
          <w:rFonts w:asciiTheme="minorHAnsi" w:hAnsiTheme="minorHAnsi" w:cs="Arial"/>
        </w:rPr>
      </w:pPr>
    </w:p>
    <w:p w14:paraId="5F799321" w14:textId="77777777" w:rsidR="00882257" w:rsidRPr="00E330D5" w:rsidRDefault="00882257" w:rsidP="00882257">
      <w:pPr>
        <w:jc w:val="center"/>
        <w:outlineLvl w:val="0"/>
        <w:rPr>
          <w:rFonts w:asciiTheme="minorHAnsi" w:hAnsiTheme="minorHAnsi" w:cs="Arial"/>
          <w:i/>
          <w:sz w:val="16"/>
          <w:szCs w:val="16"/>
        </w:rPr>
      </w:pPr>
      <w:r w:rsidRPr="00E330D5">
        <w:rPr>
          <w:rFonts w:asciiTheme="minorHAnsi" w:hAnsiTheme="minorHAnsi" w:cs="Arial"/>
          <w:i/>
          <w:sz w:val="16"/>
          <w:szCs w:val="16"/>
        </w:rPr>
        <w:t xml:space="preserve">Figure </w:t>
      </w:r>
      <w:r w:rsidR="00EC7AD0">
        <w:rPr>
          <w:rFonts w:asciiTheme="minorHAnsi" w:hAnsiTheme="minorHAnsi" w:cs="Arial"/>
          <w:i/>
          <w:sz w:val="16"/>
          <w:szCs w:val="16"/>
        </w:rPr>
        <w:t>12</w:t>
      </w:r>
    </w:p>
    <w:p w14:paraId="560E4D47" w14:textId="77777777" w:rsidR="00882257" w:rsidRPr="00E330D5" w:rsidRDefault="00EC7AD0" w:rsidP="00882257">
      <w:pPr>
        <w:jc w:val="center"/>
        <w:outlineLvl w:val="0"/>
        <w:rPr>
          <w:rFonts w:asciiTheme="minorHAnsi" w:hAnsiTheme="minorHAnsi" w:cs="Arial"/>
          <w:b/>
        </w:rPr>
      </w:pPr>
      <w:r>
        <w:rPr>
          <w:noProof/>
        </w:rPr>
        <w:drawing>
          <wp:inline distT="0" distB="0" distL="0" distR="0" wp14:anchorId="7686A52E" wp14:editId="47482280">
            <wp:extent cx="5734050" cy="48387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DB77308" w14:textId="77777777" w:rsidR="00174AEB" w:rsidRPr="00E330D5" w:rsidRDefault="00174AEB" w:rsidP="00174AEB">
      <w:pPr>
        <w:jc w:val="both"/>
        <w:outlineLvl w:val="0"/>
        <w:rPr>
          <w:rFonts w:asciiTheme="minorHAnsi" w:hAnsiTheme="minorHAnsi" w:cs="Arial"/>
        </w:rPr>
      </w:pPr>
    </w:p>
    <w:p w14:paraId="01C4FCBC" w14:textId="2E3AB624" w:rsidR="00174AEB" w:rsidRPr="00E330D5" w:rsidRDefault="00174AEB" w:rsidP="00471B0A">
      <w:pPr>
        <w:outlineLvl w:val="0"/>
        <w:rPr>
          <w:rFonts w:asciiTheme="minorHAnsi" w:hAnsiTheme="minorHAnsi" w:cs="Arial"/>
        </w:rPr>
      </w:pPr>
      <w:r w:rsidRPr="00E330D5">
        <w:rPr>
          <w:rFonts w:asciiTheme="minorHAnsi" w:hAnsiTheme="minorHAnsi" w:cs="Arial"/>
        </w:rPr>
        <w:t xml:space="preserve">Older organizations grew </w:t>
      </w:r>
      <w:r w:rsidR="00256B8A">
        <w:rPr>
          <w:rFonts w:asciiTheme="minorHAnsi" w:hAnsiTheme="minorHAnsi" w:cs="Arial"/>
        </w:rPr>
        <w:t xml:space="preserve">their donor files by </w:t>
      </w:r>
      <w:r w:rsidRPr="00E330D5">
        <w:rPr>
          <w:rFonts w:asciiTheme="minorHAnsi" w:hAnsiTheme="minorHAnsi" w:cs="Arial"/>
        </w:rPr>
        <w:t xml:space="preserve">15% and had retention rates between 45% – 49% for 2014.  By comparison, younger, less established, organizations that grew 50% – 98%, but retained only 36% - 40% of their donors.  Organizations less than five years old may have not </w:t>
      </w:r>
      <w:r w:rsidRPr="00E330D5">
        <w:rPr>
          <w:rFonts w:asciiTheme="minorHAnsi" w:hAnsiTheme="minorHAnsi" w:cs="Arial"/>
        </w:rPr>
        <w:lastRenderedPageBreak/>
        <w:t xml:space="preserve">fully realized conversion and </w:t>
      </w:r>
      <w:r w:rsidR="00256B8A">
        <w:rPr>
          <w:rFonts w:asciiTheme="minorHAnsi" w:hAnsiTheme="minorHAnsi" w:cs="Arial"/>
        </w:rPr>
        <w:t>the life time value</w:t>
      </w:r>
      <w:r w:rsidRPr="00E330D5">
        <w:rPr>
          <w:rFonts w:asciiTheme="minorHAnsi" w:hAnsiTheme="minorHAnsi" w:cs="Arial"/>
        </w:rPr>
        <w:t xml:space="preserve"> of newly acquired donors due to the shorter timeframe.</w:t>
      </w:r>
    </w:p>
    <w:p w14:paraId="7D207177" w14:textId="2B392E1A" w:rsidR="005143D4" w:rsidRPr="005143D4" w:rsidRDefault="005143D4" w:rsidP="00471B0A">
      <w:pPr>
        <w:outlineLvl w:val="0"/>
        <w:rPr>
          <w:rFonts w:asciiTheme="minorHAnsi" w:hAnsiTheme="minorHAnsi" w:cs="Arial"/>
          <w:b/>
        </w:rPr>
      </w:pPr>
      <w:r w:rsidRPr="005143D4">
        <w:rPr>
          <w:rFonts w:asciiTheme="minorHAnsi" w:hAnsiTheme="minorHAnsi" w:cs="Arial"/>
          <w:b/>
        </w:rPr>
        <w:t xml:space="preserve">Retention by </w:t>
      </w:r>
      <w:r>
        <w:rPr>
          <w:rFonts w:asciiTheme="minorHAnsi" w:hAnsiTheme="minorHAnsi" w:cs="Arial"/>
          <w:b/>
        </w:rPr>
        <w:t>Average Gift</w:t>
      </w:r>
      <w:r w:rsidR="008431C6">
        <w:rPr>
          <w:rFonts w:asciiTheme="minorHAnsi" w:hAnsiTheme="minorHAnsi" w:cs="Arial"/>
          <w:b/>
        </w:rPr>
        <w:t xml:space="preserve"> Size</w:t>
      </w:r>
    </w:p>
    <w:p w14:paraId="60ADD2C6" w14:textId="5AB3F9FD" w:rsidR="006D0B69" w:rsidRPr="00E330D5" w:rsidRDefault="00506558" w:rsidP="00471B0A">
      <w:pPr>
        <w:outlineLvl w:val="0"/>
        <w:rPr>
          <w:rFonts w:asciiTheme="minorHAnsi" w:hAnsiTheme="minorHAnsi" w:cs="Arial"/>
          <w:szCs w:val="24"/>
        </w:rPr>
      </w:pPr>
      <w:r>
        <w:rPr>
          <w:rFonts w:asciiTheme="minorHAnsi" w:hAnsiTheme="minorHAnsi" w:cs="Arial"/>
          <w:szCs w:val="24"/>
        </w:rPr>
        <w:t xml:space="preserve">Earlier retention by a donors’ average gift size was reported, in contrast the following graphs show the average gift of the organization.  </w:t>
      </w:r>
      <w:r w:rsidR="00174AEB" w:rsidRPr="00E330D5">
        <w:rPr>
          <w:rFonts w:asciiTheme="minorHAnsi" w:hAnsiTheme="minorHAnsi" w:cs="Arial"/>
          <w:szCs w:val="24"/>
        </w:rPr>
        <w:t>One particularly interesting finding was that t</w:t>
      </w:r>
      <w:r w:rsidR="006D0B69" w:rsidRPr="00E330D5">
        <w:rPr>
          <w:rFonts w:asciiTheme="minorHAnsi" w:hAnsiTheme="minorHAnsi" w:cs="Arial"/>
          <w:szCs w:val="24"/>
        </w:rPr>
        <w:t>he average gift size of an organization had an inverse relationship to growth</w:t>
      </w:r>
      <w:r w:rsidR="00256B8A">
        <w:rPr>
          <w:rFonts w:asciiTheme="minorHAnsi" w:hAnsiTheme="minorHAnsi" w:cs="Arial"/>
          <w:szCs w:val="24"/>
        </w:rPr>
        <w:t xml:space="preserve"> in donors</w:t>
      </w:r>
      <w:r w:rsidR="006D0B69" w:rsidRPr="00E330D5">
        <w:rPr>
          <w:rFonts w:asciiTheme="minorHAnsi" w:hAnsiTheme="minorHAnsi" w:cs="Arial"/>
          <w:szCs w:val="24"/>
        </w:rPr>
        <w:t xml:space="preserve">.  Organizations with low average gifts, demonstrated the largest average growth </w:t>
      </w:r>
      <w:r w:rsidR="00256B8A">
        <w:rPr>
          <w:rFonts w:asciiTheme="minorHAnsi" w:hAnsiTheme="minorHAnsi" w:cs="Arial"/>
          <w:szCs w:val="24"/>
        </w:rPr>
        <w:t>in donor file</w:t>
      </w:r>
      <w:r w:rsidR="006D0B69" w:rsidRPr="00E330D5">
        <w:rPr>
          <w:rFonts w:asciiTheme="minorHAnsi" w:hAnsiTheme="minorHAnsi" w:cs="Arial"/>
          <w:szCs w:val="24"/>
        </w:rPr>
        <w:t xml:space="preserve">.  The chart below maps retention, growth </w:t>
      </w:r>
      <w:r w:rsidR="00256B8A">
        <w:rPr>
          <w:rFonts w:asciiTheme="minorHAnsi" w:hAnsiTheme="minorHAnsi" w:cs="Arial"/>
          <w:szCs w:val="24"/>
        </w:rPr>
        <w:t>in donors</w:t>
      </w:r>
      <w:r w:rsidR="006D0B69" w:rsidRPr="00E330D5">
        <w:rPr>
          <w:rFonts w:asciiTheme="minorHAnsi" w:hAnsiTheme="minorHAnsi" w:cs="Arial"/>
          <w:szCs w:val="24"/>
        </w:rPr>
        <w:t xml:space="preserve">, and gift size.  </w:t>
      </w:r>
      <w:r w:rsidR="00174AEB" w:rsidRPr="00E330D5">
        <w:rPr>
          <w:rFonts w:asciiTheme="minorHAnsi" w:hAnsiTheme="minorHAnsi" w:cs="Arial"/>
          <w:szCs w:val="24"/>
        </w:rPr>
        <w:t>Another divergence from the gift size of an individual as compared to the average gift size to the organization is</w:t>
      </w:r>
      <w:r w:rsidR="006D0B69" w:rsidRPr="00E330D5">
        <w:rPr>
          <w:rFonts w:asciiTheme="minorHAnsi" w:hAnsiTheme="minorHAnsi" w:cs="Arial"/>
          <w:szCs w:val="24"/>
        </w:rPr>
        <w:t xml:space="preserve"> when looking at the highe</w:t>
      </w:r>
      <w:r w:rsidR="00EF5E71" w:rsidRPr="00E330D5">
        <w:rPr>
          <w:rFonts w:asciiTheme="minorHAnsi" w:hAnsiTheme="minorHAnsi" w:cs="Arial"/>
          <w:szCs w:val="24"/>
        </w:rPr>
        <w:t>r</w:t>
      </w:r>
      <w:r w:rsidR="006D0B69" w:rsidRPr="00E330D5">
        <w:rPr>
          <w:rFonts w:asciiTheme="minorHAnsi" w:hAnsiTheme="minorHAnsi" w:cs="Arial"/>
          <w:szCs w:val="24"/>
        </w:rPr>
        <w:t xml:space="preserve"> gift </w:t>
      </w:r>
      <w:r w:rsidR="00EF5E71" w:rsidRPr="00E330D5">
        <w:rPr>
          <w:rFonts w:asciiTheme="minorHAnsi" w:hAnsiTheme="minorHAnsi" w:cs="Arial"/>
          <w:szCs w:val="24"/>
        </w:rPr>
        <w:t>amounts;</w:t>
      </w:r>
      <w:r w:rsidR="006D0B69" w:rsidRPr="00E330D5">
        <w:rPr>
          <w:rFonts w:asciiTheme="minorHAnsi" w:hAnsiTheme="minorHAnsi" w:cs="Arial"/>
          <w:szCs w:val="24"/>
        </w:rPr>
        <w:t xml:space="preserve"> we see a drop off in retention.  This is counterintuitive, and </w:t>
      </w:r>
      <w:r w:rsidR="00EF5E71" w:rsidRPr="00E330D5">
        <w:rPr>
          <w:rFonts w:asciiTheme="minorHAnsi" w:hAnsiTheme="minorHAnsi" w:cs="Arial"/>
          <w:szCs w:val="24"/>
        </w:rPr>
        <w:t>requires further study.</w:t>
      </w:r>
    </w:p>
    <w:p w14:paraId="077BE01B" w14:textId="77777777" w:rsidR="006D0B69" w:rsidRDefault="006D0B69" w:rsidP="00832A6D">
      <w:pPr>
        <w:jc w:val="center"/>
        <w:outlineLvl w:val="0"/>
        <w:rPr>
          <w:rFonts w:asciiTheme="minorHAnsi" w:hAnsiTheme="minorHAnsi" w:cs="Arial"/>
          <w:i/>
          <w:sz w:val="16"/>
          <w:szCs w:val="16"/>
        </w:rPr>
      </w:pPr>
    </w:p>
    <w:p w14:paraId="36512E0C" w14:textId="77777777" w:rsidR="006137D8" w:rsidRPr="00E330D5" w:rsidRDefault="006137D8" w:rsidP="00832A6D">
      <w:pPr>
        <w:jc w:val="center"/>
        <w:outlineLvl w:val="0"/>
        <w:rPr>
          <w:rFonts w:asciiTheme="minorHAnsi" w:hAnsiTheme="minorHAnsi" w:cs="Arial"/>
          <w:i/>
          <w:sz w:val="16"/>
          <w:szCs w:val="16"/>
        </w:rPr>
      </w:pPr>
    </w:p>
    <w:p w14:paraId="63604BB6" w14:textId="77777777" w:rsidR="00882257" w:rsidRPr="00E330D5" w:rsidRDefault="00A66B6C" w:rsidP="00832A6D">
      <w:pPr>
        <w:jc w:val="center"/>
        <w:outlineLvl w:val="0"/>
        <w:rPr>
          <w:rFonts w:asciiTheme="minorHAnsi" w:hAnsiTheme="minorHAnsi" w:cs="Arial"/>
          <w:i/>
          <w:sz w:val="16"/>
          <w:szCs w:val="16"/>
        </w:rPr>
      </w:pPr>
      <w:r w:rsidRPr="00E330D5">
        <w:rPr>
          <w:rFonts w:asciiTheme="minorHAnsi" w:hAnsiTheme="minorHAnsi" w:cs="Arial"/>
          <w:i/>
          <w:sz w:val="16"/>
          <w:szCs w:val="16"/>
        </w:rPr>
        <w:t xml:space="preserve">Figure </w:t>
      </w:r>
      <w:r w:rsidR="006137D8">
        <w:rPr>
          <w:rFonts w:asciiTheme="minorHAnsi" w:hAnsiTheme="minorHAnsi" w:cs="Arial"/>
          <w:i/>
          <w:sz w:val="16"/>
          <w:szCs w:val="16"/>
        </w:rPr>
        <w:t>13</w:t>
      </w:r>
    </w:p>
    <w:p w14:paraId="00457EA8" w14:textId="77777777" w:rsidR="00A66B6C" w:rsidRPr="00E330D5" w:rsidRDefault="006137D8" w:rsidP="00BC383D">
      <w:pPr>
        <w:jc w:val="center"/>
        <w:outlineLvl w:val="0"/>
        <w:rPr>
          <w:rFonts w:asciiTheme="minorHAnsi" w:hAnsiTheme="minorHAnsi" w:cs="Arial"/>
          <w:b/>
        </w:rPr>
      </w:pPr>
      <w:r>
        <w:rPr>
          <w:noProof/>
        </w:rPr>
        <w:drawing>
          <wp:inline distT="0" distB="0" distL="0" distR="0" wp14:anchorId="73A2B39A" wp14:editId="18A54898">
            <wp:extent cx="5943600" cy="3739515"/>
            <wp:effectExtent l="0" t="0" r="0" b="1333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51897FA" w14:textId="77777777" w:rsidR="00EA7BD8" w:rsidRDefault="00EA7BD8" w:rsidP="00310728">
      <w:pPr>
        <w:outlineLvl w:val="0"/>
        <w:rPr>
          <w:rFonts w:asciiTheme="minorHAnsi" w:hAnsiTheme="minorHAnsi" w:cs="Arial"/>
          <w:szCs w:val="24"/>
        </w:rPr>
      </w:pPr>
    </w:p>
    <w:p w14:paraId="1B8AF3FE" w14:textId="77777777" w:rsidR="005143D4" w:rsidRPr="00E330D5" w:rsidRDefault="00F832F2" w:rsidP="005143D4">
      <w:pPr>
        <w:jc w:val="both"/>
        <w:outlineLvl w:val="0"/>
        <w:rPr>
          <w:rFonts w:asciiTheme="minorHAnsi" w:hAnsiTheme="minorHAnsi" w:cs="Arial"/>
          <w:b/>
        </w:rPr>
      </w:pPr>
      <w:r>
        <w:rPr>
          <w:rFonts w:asciiTheme="minorHAnsi" w:hAnsiTheme="minorHAnsi" w:cs="Arial"/>
          <w:b/>
        </w:rPr>
        <w:t>Conclusions</w:t>
      </w:r>
    </w:p>
    <w:p w14:paraId="3CBF1287" w14:textId="0EEFAFCA" w:rsidR="00F832F2" w:rsidRDefault="00F832F2" w:rsidP="00310728">
      <w:pPr>
        <w:outlineLvl w:val="0"/>
        <w:rPr>
          <w:rFonts w:asciiTheme="minorHAnsi" w:hAnsiTheme="minorHAnsi" w:cs="Arial"/>
          <w:szCs w:val="24"/>
        </w:rPr>
      </w:pPr>
      <w:r>
        <w:rPr>
          <w:rFonts w:asciiTheme="minorHAnsi" w:hAnsiTheme="minorHAnsi" w:cs="Arial"/>
          <w:szCs w:val="24"/>
        </w:rPr>
        <w:t xml:space="preserve">2014 the overall retention rate was at 46.6% compared to the average of 48.7% over the last 7 years.  </w:t>
      </w:r>
      <w:r w:rsidR="00A75009">
        <w:rPr>
          <w:rFonts w:asciiTheme="minorHAnsi" w:hAnsiTheme="minorHAnsi" w:cs="Arial"/>
          <w:szCs w:val="24"/>
        </w:rPr>
        <w:t>While the repeat donor retention rate has been consistent, there has been a gradual decline in repeat donor retention of -0.68% over the last seven years.</w:t>
      </w:r>
      <w:r w:rsidR="00100EBA">
        <w:rPr>
          <w:rFonts w:asciiTheme="minorHAnsi" w:hAnsiTheme="minorHAnsi" w:cs="Arial"/>
          <w:szCs w:val="24"/>
        </w:rPr>
        <w:t xml:space="preserve">  Even with the decline in retention, there was an increase of 2.6% in revenue generated from the organizations studied.   </w:t>
      </w:r>
    </w:p>
    <w:p w14:paraId="0936A1FF" w14:textId="2B74454F" w:rsidR="00F832F2" w:rsidRDefault="00100EBA" w:rsidP="00310728">
      <w:pPr>
        <w:outlineLvl w:val="0"/>
        <w:rPr>
          <w:rFonts w:asciiTheme="minorHAnsi" w:hAnsiTheme="minorHAnsi" w:cs="Arial"/>
        </w:rPr>
      </w:pPr>
      <w:r>
        <w:rPr>
          <w:rFonts w:asciiTheme="minorHAnsi" w:hAnsiTheme="minorHAnsi" w:cs="Arial"/>
        </w:rPr>
        <w:lastRenderedPageBreak/>
        <w:t xml:space="preserve">Sectors experiencing the highest retention rates in 2014 were </w:t>
      </w:r>
      <w:r w:rsidRPr="00E330D5">
        <w:rPr>
          <w:rFonts w:asciiTheme="minorHAnsi" w:hAnsiTheme="minorHAnsi" w:cs="Arial"/>
        </w:rPr>
        <w:t xml:space="preserve">Religion, </w:t>
      </w:r>
      <w:r w:rsidR="00A75009" w:rsidRPr="00E330D5">
        <w:rPr>
          <w:rFonts w:asciiTheme="minorHAnsi" w:hAnsiTheme="minorHAnsi" w:cs="Arial"/>
        </w:rPr>
        <w:t xml:space="preserve">Environment, </w:t>
      </w:r>
      <w:r w:rsidRPr="00E330D5">
        <w:rPr>
          <w:rFonts w:asciiTheme="minorHAnsi" w:hAnsiTheme="minorHAnsi" w:cs="Arial"/>
        </w:rPr>
        <w:t xml:space="preserve">and Education </w:t>
      </w:r>
      <w:r>
        <w:rPr>
          <w:rFonts w:asciiTheme="minorHAnsi" w:hAnsiTheme="minorHAnsi" w:cs="Arial"/>
        </w:rPr>
        <w:t>as compared to those experiencing the least Hu</w:t>
      </w:r>
      <w:r w:rsidRPr="00E330D5">
        <w:rPr>
          <w:rFonts w:asciiTheme="minorHAnsi" w:hAnsiTheme="minorHAnsi" w:cs="Arial"/>
        </w:rPr>
        <w:t xml:space="preserve">man Services, Societal Benefit, and Health.  </w:t>
      </w:r>
      <w:r>
        <w:rPr>
          <w:rFonts w:asciiTheme="minorHAnsi" w:hAnsiTheme="minorHAnsi" w:cs="Arial"/>
        </w:rPr>
        <w:t>The size, age, and average gift of an organization also play a role in the retention.  The larger and more established organizations exhibited higher retention rates.</w:t>
      </w:r>
    </w:p>
    <w:p w14:paraId="0FF16072" w14:textId="6CCE6885" w:rsidR="00100EBA" w:rsidRDefault="00100EBA" w:rsidP="00310728">
      <w:pPr>
        <w:outlineLvl w:val="0"/>
        <w:rPr>
          <w:rFonts w:asciiTheme="minorHAnsi" w:hAnsiTheme="minorHAnsi" w:cs="Arial"/>
        </w:rPr>
      </w:pPr>
      <w:r>
        <w:rPr>
          <w:rFonts w:asciiTheme="minorHAnsi" w:hAnsiTheme="minorHAnsi" w:cs="Arial"/>
        </w:rPr>
        <w:t xml:space="preserve">The question then becomes what can be done about retention, and what resources should an organization employ toward improving their retention.  This question is not easily answered, and likely varies widely depending on a </w:t>
      </w:r>
      <w:r w:rsidR="00A75009">
        <w:rPr>
          <w:rFonts w:asciiTheme="minorHAnsi" w:hAnsiTheme="minorHAnsi" w:cs="Arial"/>
        </w:rPr>
        <w:t>variety</w:t>
      </w:r>
      <w:r>
        <w:rPr>
          <w:rFonts w:asciiTheme="minorHAnsi" w:hAnsiTheme="minorHAnsi" w:cs="Arial"/>
        </w:rPr>
        <w:t xml:space="preserve"> of factors.  To help organizations develop strategies toward improving retention, here are two findings from the data reviewed.</w:t>
      </w:r>
    </w:p>
    <w:p w14:paraId="3A0DC0B8" w14:textId="77777777" w:rsidR="00100EBA" w:rsidRPr="00100EBA" w:rsidRDefault="00100EBA" w:rsidP="00310728">
      <w:pPr>
        <w:outlineLvl w:val="0"/>
        <w:rPr>
          <w:rFonts w:asciiTheme="minorHAnsi" w:hAnsiTheme="minorHAnsi" w:cs="Arial"/>
          <w:b/>
        </w:rPr>
      </w:pPr>
      <w:r w:rsidRPr="00100EBA">
        <w:rPr>
          <w:rFonts w:asciiTheme="minorHAnsi" w:hAnsiTheme="minorHAnsi" w:cs="Arial"/>
          <w:b/>
        </w:rPr>
        <w:t>Correlation of Growth to Retention, New and Lapsed Donors</w:t>
      </w:r>
    </w:p>
    <w:p w14:paraId="3CA71B60" w14:textId="77777777" w:rsidR="00D33277" w:rsidRDefault="00D33277" w:rsidP="00310728">
      <w:pPr>
        <w:outlineLvl w:val="0"/>
        <w:rPr>
          <w:rFonts w:asciiTheme="minorHAnsi" w:hAnsiTheme="minorHAnsi" w:cs="Arial"/>
          <w:sz w:val="22"/>
        </w:rPr>
      </w:pPr>
      <w:r>
        <w:rPr>
          <w:rFonts w:asciiTheme="minorHAnsi" w:hAnsiTheme="minorHAnsi" w:cs="Arial"/>
          <w:szCs w:val="24"/>
        </w:rPr>
        <w:t>The donor gro</w:t>
      </w:r>
      <w:r w:rsidRPr="00D33277">
        <w:rPr>
          <w:rFonts w:asciiTheme="minorHAnsi" w:hAnsiTheme="minorHAnsi" w:cs="Arial"/>
          <w:sz w:val="22"/>
        </w:rPr>
        <w:t xml:space="preserve">wth rate </w:t>
      </w:r>
      <w:r>
        <w:rPr>
          <w:rFonts w:asciiTheme="minorHAnsi" w:hAnsiTheme="minorHAnsi" w:cs="Arial"/>
          <w:sz w:val="22"/>
        </w:rPr>
        <w:t xml:space="preserve">is equal to </w:t>
      </w:r>
      <w:r w:rsidRPr="00D33277">
        <w:rPr>
          <w:rFonts w:asciiTheme="minorHAnsi" w:hAnsiTheme="minorHAnsi" w:cs="Arial"/>
          <w:sz w:val="22"/>
        </w:rPr>
        <w:t>(New donors + Reactivated donors – lapsed donors[attrition]) / Total Donors Last Year</w:t>
      </w:r>
      <w:r>
        <w:rPr>
          <w:rFonts w:asciiTheme="minorHAnsi" w:hAnsiTheme="minorHAnsi" w:cs="Arial"/>
          <w:sz w:val="22"/>
        </w:rPr>
        <w:t xml:space="preserve">, and measures the rate with which </w:t>
      </w:r>
      <w:r w:rsidR="00E71B3D">
        <w:rPr>
          <w:rFonts w:asciiTheme="minorHAnsi" w:hAnsiTheme="minorHAnsi" w:cs="Arial"/>
          <w:sz w:val="22"/>
        </w:rPr>
        <w:t>the number of donors contributing within a year</w:t>
      </w:r>
      <w:r>
        <w:rPr>
          <w:rFonts w:asciiTheme="minorHAnsi" w:hAnsiTheme="minorHAnsi" w:cs="Arial"/>
          <w:sz w:val="22"/>
        </w:rPr>
        <w:t xml:space="preserve"> increases or decreases.  The </w:t>
      </w:r>
      <w:r w:rsidR="00EE6F22">
        <w:rPr>
          <w:rFonts w:asciiTheme="minorHAnsi" w:hAnsiTheme="minorHAnsi" w:cs="Arial"/>
          <w:sz w:val="22"/>
        </w:rPr>
        <w:t>Fundraising Effectiveness Project’s goal is to increase giving at a faster pace.  Therefore, we analyzed the relationship of the factors that increase giving; retained, new, and lapsed donors</w:t>
      </w:r>
      <w:r w:rsidR="00E71B3D">
        <w:rPr>
          <w:rFonts w:asciiTheme="minorHAnsi" w:hAnsiTheme="minorHAnsi" w:cs="Arial"/>
          <w:sz w:val="22"/>
        </w:rPr>
        <w:t xml:space="preserve"> to better understand the elements of growth</w:t>
      </w:r>
      <w:r w:rsidR="00EE6F22">
        <w:rPr>
          <w:rFonts w:asciiTheme="minorHAnsi" w:hAnsiTheme="minorHAnsi" w:cs="Arial"/>
          <w:sz w:val="22"/>
        </w:rPr>
        <w:t>.</w:t>
      </w:r>
    </w:p>
    <w:p w14:paraId="71D2051E" w14:textId="77777777" w:rsidR="00D33277" w:rsidRDefault="00E71B3D" w:rsidP="00310728">
      <w:pPr>
        <w:outlineLvl w:val="0"/>
        <w:rPr>
          <w:rFonts w:asciiTheme="minorHAnsi" w:hAnsiTheme="minorHAnsi" w:cs="Arial"/>
          <w:sz w:val="22"/>
        </w:rPr>
      </w:pPr>
      <w:r>
        <w:rPr>
          <w:rFonts w:asciiTheme="minorHAnsi" w:hAnsiTheme="minorHAnsi" w:cs="Arial"/>
          <w:sz w:val="22"/>
        </w:rPr>
        <w:t xml:space="preserve">There was a large amount of variability in the donor growth rate for small and young organizations within the data set.  To control for this variability, </w:t>
      </w:r>
      <w:r w:rsidR="00EE6F22">
        <w:rPr>
          <w:rFonts w:asciiTheme="minorHAnsi" w:hAnsiTheme="minorHAnsi" w:cs="Arial"/>
          <w:sz w:val="22"/>
        </w:rPr>
        <w:t>t</w:t>
      </w:r>
      <w:r w:rsidR="00D33277">
        <w:rPr>
          <w:rFonts w:asciiTheme="minorHAnsi" w:hAnsiTheme="minorHAnsi" w:cs="Arial"/>
          <w:sz w:val="22"/>
        </w:rPr>
        <w:t xml:space="preserve">he dataset was </w:t>
      </w:r>
      <w:r w:rsidR="00EE6F22">
        <w:rPr>
          <w:rFonts w:asciiTheme="minorHAnsi" w:hAnsiTheme="minorHAnsi" w:cs="Arial"/>
          <w:sz w:val="22"/>
        </w:rPr>
        <w:t>filtered</w:t>
      </w:r>
      <w:r w:rsidR="00D33277">
        <w:rPr>
          <w:rFonts w:asciiTheme="minorHAnsi" w:hAnsiTheme="minorHAnsi" w:cs="Arial"/>
          <w:sz w:val="22"/>
        </w:rPr>
        <w:t xml:space="preserve"> </w:t>
      </w:r>
      <w:r>
        <w:rPr>
          <w:rFonts w:asciiTheme="minorHAnsi" w:hAnsiTheme="minorHAnsi" w:cs="Arial"/>
          <w:sz w:val="22"/>
        </w:rPr>
        <w:t>down to</w:t>
      </w:r>
      <w:r w:rsidR="00D33277">
        <w:rPr>
          <w:rFonts w:asciiTheme="minorHAnsi" w:hAnsiTheme="minorHAnsi" w:cs="Arial"/>
          <w:sz w:val="22"/>
        </w:rPr>
        <w:t xml:space="preserve"> organizations with more than 1,000 donors and older than 5 years of age.  </w:t>
      </w:r>
      <w:r>
        <w:rPr>
          <w:rFonts w:asciiTheme="minorHAnsi" w:hAnsiTheme="minorHAnsi" w:cs="Arial"/>
          <w:sz w:val="22"/>
        </w:rPr>
        <w:t>T</w:t>
      </w:r>
      <w:r w:rsidR="00D33277">
        <w:rPr>
          <w:rFonts w:asciiTheme="minorHAnsi" w:hAnsiTheme="minorHAnsi" w:cs="Arial"/>
          <w:sz w:val="22"/>
        </w:rPr>
        <w:t>he correlation was</w:t>
      </w:r>
      <w:r>
        <w:rPr>
          <w:rFonts w:asciiTheme="minorHAnsi" w:hAnsiTheme="minorHAnsi" w:cs="Arial"/>
          <w:sz w:val="22"/>
        </w:rPr>
        <w:t xml:space="preserve"> then</w:t>
      </w:r>
      <w:r w:rsidR="00D33277">
        <w:rPr>
          <w:rFonts w:asciiTheme="minorHAnsi" w:hAnsiTheme="minorHAnsi" w:cs="Arial"/>
          <w:sz w:val="22"/>
        </w:rPr>
        <w:t xml:space="preserve"> run to determine the strength of the relationship between retention, new donors, and lapsed donors on </w:t>
      </w:r>
      <w:r>
        <w:rPr>
          <w:rFonts w:asciiTheme="minorHAnsi" w:hAnsiTheme="minorHAnsi" w:cs="Arial"/>
          <w:sz w:val="22"/>
        </w:rPr>
        <w:t xml:space="preserve">the donor </w:t>
      </w:r>
      <w:r w:rsidR="00D33277">
        <w:rPr>
          <w:rFonts w:asciiTheme="minorHAnsi" w:hAnsiTheme="minorHAnsi" w:cs="Arial"/>
          <w:sz w:val="22"/>
        </w:rPr>
        <w:t>growth</w:t>
      </w:r>
      <w:r>
        <w:rPr>
          <w:rFonts w:asciiTheme="minorHAnsi" w:hAnsiTheme="minorHAnsi" w:cs="Arial"/>
          <w:sz w:val="22"/>
        </w:rPr>
        <w:t xml:space="preserve"> rate</w:t>
      </w:r>
      <w:r w:rsidR="00D33277">
        <w:rPr>
          <w:rFonts w:asciiTheme="minorHAnsi" w:hAnsiTheme="minorHAnsi" w:cs="Arial"/>
          <w:sz w:val="22"/>
        </w:rPr>
        <w:t xml:space="preserve">.  </w:t>
      </w:r>
    </w:p>
    <w:p w14:paraId="211B4889" w14:textId="77777777" w:rsidR="00D33277" w:rsidRDefault="00D33277" w:rsidP="00310728">
      <w:pPr>
        <w:outlineLvl w:val="0"/>
        <w:rPr>
          <w:rFonts w:ascii="Calibri" w:hAnsi="Calibri"/>
          <w:sz w:val="22"/>
        </w:rPr>
      </w:pPr>
      <w:r>
        <w:rPr>
          <w:rFonts w:asciiTheme="minorHAnsi" w:hAnsiTheme="minorHAnsi" w:cs="Arial"/>
          <w:sz w:val="22"/>
        </w:rPr>
        <w:t xml:space="preserve">A surprising outcome was that the retention had the lowest correlation </w:t>
      </w:r>
      <w:r w:rsidR="00E71B3D">
        <w:rPr>
          <w:rFonts w:asciiTheme="minorHAnsi" w:hAnsiTheme="minorHAnsi" w:cs="Arial"/>
          <w:sz w:val="22"/>
        </w:rPr>
        <w:t>(</w:t>
      </w:r>
      <w:r>
        <w:rPr>
          <w:rFonts w:asciiTheme="minorHAnsi" w:hAnsiTheme="minorHAnsi" w:cs="Arial"/>
          <w:sz w:val="22"/>
        </w:rPr>
        <w:t>.377</w:t>
      </w:r>
      <w:r w:rsidR="00E71B3D">
        <w:rPr>
          <w:rFonts w:asciiTheme="minorHAnsi" w:hAnsiTheme="minorHAnsi" w:cs="Arial"/>
          <w:sz w:val="22"/>
        </w:rPr>
        <w:t>)</w:t>
      </w:r>
      <w:r>
        <w:rPr>
          <w:rFonts w:asciiTheme="minorHAnsi" w:hAnsiTheme="minorHAnsi" w:cs="Arial"/>
          <w:sz w:val="22"/>
        </w:rPr>
        <w:t xml:space="preserve"> compared to </w:t>
      </w:r>
      <w:r w:rsidR="00EE6F22">
        <w:rPr>
          <w:rFonts w:asciiTheme="minorHAnsi" w:hAnsiTheme="minorHAnsi" w:cs="Arial"/>
          <w:sz w:val="22"/>
        </w:rPr>
        <w:t xml:space="preserve">the correlation of new donors </w:t>
      </w:r>
      <w:r w:rsidR="00E71B3D">
        <w:rPr>
          <w:rFonts w:asciiTheme="minorHAnsi" w:hAnsiTheme="minorHAnsi" w:cs="Arial"/>
          <w:sz w:val="22"/>
        </w:rPr>
        <w:t>(</w:t>
      </w:r>
      <w:r w:rsidR="00EE6F22">
        <w:rPr>
          <w:rFonts w:asciiTheme="minorHAnsi" w:hAnsiTheme="minorHAnsi" w:cs="Arial"/>
          <w:sz w:val="22"/>
        </w:rPr>
        <w:t>.649</w:t>
      </w:r>
      <w:r w:rsidR="00E71B3D">
        <w:rPr>
          <w:rFonts w:asciiTheme="minorHAnsi" w:hAnsiTheme="minorHAnsi" w:cs="Arial"/>
          <w:sz w:val="22"/>
        </w:rPr>
        <w:t>)</w:t>
      </w:r>
      <w:r w:rsidR="00EE6F22">
        <w:rPr>
          <w:rFonts w:asciiTheme="minorHAnsi" w:hAnsiTheme="minorHAnsi" w:cs="Arial"/>
          <w:sz w:val="22"/>
        </w:rPr>
        <w:t xml:space="preserve"> and lapsed donors </w:t>
      </w:r>
      <w:r w:rsidR="00E71B3D">
        <w:rPr>
          <w:rFonts w:asciiTheme="minorHAnsi" w:hAnsiTheme="minorHAnsi" w:cs="Arial"/>
          <w:sz w:val="22"/>
        </w:rPr>
        <w:t>(</w:t>
      </w:r>
      <w:r w:rsidR="00EE6F22">
        <w:rPr>
          <w:rFonts w:asciiTheme="minorHAnsi" w:hAnsiTheme="minorHAnsi" w:cs="Arial"/>
          <w:sz w:val="22"/>
        </w:rPr>
        <w:t>.389</w:t>
      </w:r>
      <w:r w:rsidR="00E71B3D">
        <w:rPr>
          <w:rFonts w:asciiTheme="minorHAnsi" w:hAnsiTheme="minorHAnsi" w:cs="Arial"/>
          <w:sz w:val="22"/>
        </w:rPr>
        <w:t>)</w:t>
      </w:r>
      <w:r w:rsidR="00EE6F22">
        <w:rPr>
          <w:rFonts w:asciiTheme="minorHAnsi" w:hAnsiTheme="minorHAnsi" w:cs="Arial"/>
          <w:sz w:val="22"/>
        </w:rPr>
        <w:t xml:space="preserve">.  This indicates that the relationship of existing donors either retained from the prior year or recaptured from previous years is not nearly as strong as the relationship between new donors and </w:t>
      </w:r>
      <w:r w:rsidR="00E71B3D">
        <w:rPr>
          <w:rFonts w:asciiTheme="minorHAnsi" w:hAnsiTheme="minorHAnsi" w:cs="Arial"/>
          <w:sz w:val="22"/>
        </w:rPr>
        <w:t xml:space="preserve">donor </w:t>
      </w:r>
      <w:r w:rsidR="00EE6F22">
        <w:rPr>
          <w:rFonts w:asciiTheme="minorHAnsi" w:hAnsiTheme="minorHAnsi" w:cs="Arial"/>
          <w:sz w:val="22"/>
        </w:rPr>
        <w:t>growth</w:t>
      </w:r>
      <w:r w:rsidR="00E71B3D">
        <w:rPr>
          <w:rFonts w:asciiTheme="minorHAnsi" w:hAnsiTheme="minorHAnsi" w:cs="Arial"/>
          <w:sz w:val="22"/>
        </w:rPr>
        <w:t xml:space="preserve"> rate</w:t>
      </w:r>
      <w:r w:rsidR="00EE6F22">
        <w:rPr>
          <w:rFonts w:asciiTheme="minorHAnsi" w:hAnsiTheme="minorHAnsi" w:cs="Arial"/>
          <w:sz w:val="22"/>
        </w:rPr>
        <w:t>.  Whi</w:t>
      </w:r>
      <w:r w:rsidR="006A1395">
        <w:rPr>
          <w:rFonts w:asciiTheme="minorHAnsi" w:hAnsiTheme="minorHAnsi" w:cs="Arial"/>
          <w:sz w:val="22"/>
        </w:rPr>
        <w:t xml:space="preserve">le obviously both are important and should not be neglected, it is </w:t>
      </w:r>
      <w:r w:rsidR="006A1395" w:rsidRPr="006A1395">
        <w:rPr>
          <w:rFonts w:asciiTheme="minorHAnsi" w:hAnsiTheme="minorHAnsi" w:cs="Arial"/>
          <w:sz w:val="22"/>
        </w:rPr>
        <w:t xml:space="preserve">important to understand how closely </w:t>
      </w:r>
      <w:r w:rsidR="00E71B3D">
        <w:rPr>
          <w:rFonts w:asciiTheme="minorHAnsi" w:hAnsiTheme="minorHAnsi" w:cs="Arial"/>
          <w:sz w:val="22"/>
        </w:rPr>
        <w:t xml:space="preserve">the donor </w:t>
      </w:r>
      <w:r w:rsidR="006A1395" w:rsidRPr="006A1395">
        <w:rPr>
          <w:rFonts w:asciiTheme="minorHAnsi" w:hAnsiTheme="minorHAnsi" w:cs="Arial"/>
          <w:sz w:val="22"/>
        </w:rPr>
        <w:t>growth</w:t>
      </w:r>
      <w:r w:rsidR="00E71B3D">
        <w:rPr>
          <w:rFonts w:asciiTheme="minorHAnsi" w:hAnsiTheme="minorHAnsi" w:cs="Arial"/>
          <w:sz w:val="22"/>
        </w:rPr>
        <w:t xml:space="preserve"> rate</w:t>
      </w:r>
      <w:r w:rsidR="006A1395" w:rsidRPr="006A1395">
        <w:rPr>
          <w:rFonts w:asciiTheme="minorHAnsi" w:hAnsiTheme="minorHAnsi" w:cs="Arial"/>
          <w:sz w:val="22"/>
        </w:rPr>
        <w:t xml:space="preserve"> is related to </w:t>
      </w:r>
      <w:r w:rsidR="00E71B3D">
        <w:rPr>
          <w:rFonts w:asciiTheme="minorHAnsi" w:hAnsiTheme="minorHAnsi" w:cs="Arial"/>
          <w:sz w:val="22"/>
        </w:rPr>
        <w:t xml:space="preserve">the acquisition of </w:t>
      </w:r>
      <w:r w:rsidR="006A1395" w:rsidRPr="006A1395">
        <w:rPr>
          <w:rFonts w:asciiTheme="minorHAnsi" w:hAnsiTheme="minorHAnsi" w:cs="Arial"/>
          <w:sz w:val="22"/>
        </w:rPr>
        <w:t xml:space="preserve">new donors.  Especially when </w:t>
      </w:r>
      <w:r w:rsidR="006A1395" w:rsidRPr="006A1395">
        <w:rPr>
          <w:rFonts w:ascii="Calibri" w:hAnsi="Calibri"/>
          <w:sz w:val="22"/>
        </w:rPr>
        <w:t>considering the costs associated with acquiring donors as opposed to retaining and stewarding them.   Since acquisition is so much more expensive it is often the first expense that is cut for organizations of all sizes</w:t>
      </w:r>
      <w:r w:rsidR="006A1395">
        <w:rPr>
          <w:rFonts w:ascii="Calibri" w:hAnsi="Calibri"/>
          <w:sz w:val="22"/>
        </w:rPr>
        <w:t>.</w:t>
      </w:r>
    </w:p>
    <w:p w14:paraId="2EBA7455" w14:textId="77777777" w:rsidR="00E71B3D" w:rsidRPr="00100EBA" w:rsidRDefault="00E71B3D" w:rsidP="00E71B3D">
      <w:pPr>
        <w:outlineLvl w:val="0"/>
        <w:rPr>
          <w:rFonts w:asciiTheme="minorHAnsi" w:hAnsiTheme="minorHAnsi" w:cs="Arial"/>
          <w:b/>
        </w:rPr>
      </w:pPr>
      <w:r>
        <w:rPr>
          <w:rFonts w:asciiTheme="minorHAnsi" w:hAnsiTheme="minorHAnsi" w:cs="Arial"/>
          <w:b/>
        </w:rPr>
        <w:t>Value of Retention</w:t>
      </w:r>
    </w:p>
    <w:p w14:paraId="420D9C13" w14:textId="77777777" w:rsidR="00310728" w:rsidRDefault="00310728" w:rsidP="00310728">
      <w:pPr>
        <w:outlineLvl w:val="0"/>
        <w:rPr>
          <w:rFonts w:asciiTheme="minorHAnsi" w:hAnsiTheme="minorHAnsi" w:cs="Arial"/>
          <w:szCs w:val="24"/>
        </w:rPr>
      </w:pPr>
      <w:r w:rsidRPr="00E330D5">
        <w:rPr>
          <w:rFonts w:asciiTheme="minorHAnsi" w:hAnsiTheme="minorHAnsi" w:cs="Arial"/>
          <w:szCs w:val="24"/>
        </w:rPr>
        <w:t xml:space="preserve">Perhaps the most important question is not how many donors are we retaining, but instead what </w:t>
      </w:r>
      <w:r w:rsidR="00E71B3D">
        <w:rPr>
          <w:rFonts w:asciiTheme="minorHAnsi" w:hAnsiTheme="minorHAnsi" w:cs="Arial"/>
          <w:szCs w:val="24"/>
        </w:rPr>
        <w:t xml:space="preserve">is the value of that retention.  For it is only once </w:t>
      </w:r>
      <w:r w:rsidR="00FE436E">
        <w:rPr>
          <w:rFonts w:asciiTheme="minorHAnsi" w:hAnsiTheme="minorHAnsi" w:cs="Arial"/>
          <w:szCs w:val="24"/>
        </w:rPr>
        <w:t>that</w:t>
      </w:r>
      <w:r w:rsidR="00E71B3D">
        <w:rPr>
          <w:rFonts w:asciiTheme="minorHAnsi" w:hAnsiTheme="minorHAnsi" w:cs="Arial"/>
          <w:szCs w:val="24"/>
        </w:rPr>
        <w:t xml:space="preserve"> value is understood, can an organization set expenses toward </w:t>
      </w:r>
      <w:r w:rsidR="00FE436E">
        <w:rPr>
          <w:rFonts w:asciiTheme="minorHAnsi" w:hAnsiTheme="minorHAnsi" w:cs="Arial"/>
          <w:szCs w:val="24"/>
        </w:rPr>
        <w:t>maintaining/</w:t>
      </w:r>
      <w:r w:rsidR="00E71B3D">
        <w:rPr>
          <w:rFonts w:asciiTheme="minorHAnsi" w:hAnsiTheme="minorHAnsi" w:cs="Arial"/>
          <w:szCs w:val="24"/>
        </w:rPr>
        <w:t>improving retention</w:t>
      </w:r>
      <w:r w:rsidRPr="00E330D5">
        <w:rPr>
          <w:rFonts w:asciiTheme="minorHAnsi" w:hAnsiTheme="minorHAnsi" w:cs="Arial"/>
          <w:szCs w:val="24"/>
        </w:rPr>
        <w:t>.  We calculate</w:t>
      </w:r>
      <w:r w:rsidR="00E71B3D">
        <w:rPr>
          <w:rFonts w:asciiTheme="minorHAnsi" w:hAnsiTheme="minorHAnsi" w:cs="Arial"/>
          <w:szCs w:val="24"/>
        </w:rPr>
        <w:t>d</w:t>
      </w:r>
      <w:r w:rsidRPr="00E330D5">
        <w:rPr>
          <w:rFonts w:asciiTheme="minorHAnsi" w:hAnsiTheme="minorHAnsi" w:cs="Arial"/>
          <w:szCs w:val="24"/>
        </w:rPr>
        <w:t xml:space="preserve"> the revenue generated by an increase of 1% of retention.  This </w:t>
      </w:r>
      <w:r w:rsidR="00E71B3D">
        <w:rPr>
          <w:rFonts w:asciiTheme="minorHAnsi" w:hAnsiTheme="minorHAnsi" w:cs="Arial"/>
          <w:szCs w:val="24"/>
        </w:rPr>
        <w:t>will</w:t>
      </w:r>
      <w:r w:rsidRPr="00E330D5">
        <w:rPr>
          <w:rFonts w:asciiTheme="minorHAnsi" w:hAnsiTheme="minorHAnsi" w:cs="Arial"/>
          <w:szCs w:val="24"/>
        </w:rPr>
        <w:t xml:space="preserve"> give organizations a good rule of thumb for the expense they are w</w:t>
      </w:r>
      <w:r w:rsidR="00E71B3D">
        <w:rPr>
          <w:rFonts w:asciiTheme="minorHAnsi" w:hAnsiTheme="minorHAnsi" w:cs="Arial"/>
          <w:szCs w:val="24"/>
        </w:rPr>
        <w:t>i</w:t>
      </w:r>
      <w:r w:rsidRPr="00E330D5">
        <w:rPr>
          <w:rFonts w:asciiTheme="minorHAnsi" w:hAnsiTheme="minorHAnsi" w:cs="Arial"/>
          <w:szCs w:val="24"/>
        </w:rPr>
        <w:t xml:space="preserve">lling to </w:t>
      </w:r>
      <w:r w:rsidR="00E71B3D">
        <w:rPr>
          <w:rFonts w:asciiTheme="minorHAnsi" w:hAnsiTheme="minorHAnsi" w:cs="Arial"/>
          <w:szCs w:val="24"/>
        </w:rPr>
        <w:t>allocate</w:t>
      </w:r>
      <w:r w:rsidRPr="00E330D5">
        <w:rPr>
          <w:rFonts w:asciiTheme="minorHAnsi" w:hAnsiTheme="minorHAnsi" w:cs="Arial"/>
          <w:szCs w:val="24"/>
        </w:rPr>
        <w:t xml:space="preserve"> to</w:t>
      </w:r>
      <w:r w:rsidR="00E71B3D">
        <w:rPr>
          <w:rFonts w:asciiTheme="minorHAnsi" w:hAnsiTheme="minorHAnsi" w:cs="Arial"/>
          <w:szCs w:val="24"/>
        </w:rPr>
        <w:t>ward</w:t>
      </w:r>
      <w:r w:rsidRPr="00E330D5">
        <w:rPr>
          <w:rFonts w:asciiTheme="minorHAnsi" w:hAnsiTheme="minorHAnsi" w:cs="Arial"/>
          <w:szCs w:val="24"/>
        </w:rPr>
        <w:t xml:space="preserve"> </w:t>
      </w:r>
      <w:r w:rsidR="00E71B3D">
        <w:rPr>
          <w:rFonts w:asciiTheme="minorHAnsi" w:hAnsiTheme="minorHAnsi" w:cs="Arial"/>
          <w:szCs w:val="24"/>
        </w:rPr>
        <w:t>increasing</w:t>
      </w:r>
      <w:r w:rsidRPr="00E330D5">
        <w:rPr>
          <w:rFonts w:asciiTheme="minorHAnsi" w:hAnsiTheme="minorHAnsi" w:cs="Arial"/>
          <w:szCs w:val="24"/>
        </w:rPr>
        <w:t xml:space="preserve"> that retention. </w:t>
      </w:r>
    </w:p>
    <w:p w14:paraId="1F294B6A" w14:textId="77777777" w:rsidR="00FE436E" w:rsidRDefault="00FE436E" w:rsidP="00310728">
      <w:pPr>
        <w:outlineLvl w:val="0"/>
        <w:rPr>
          <w:rFonts w:asciiTheme="minorHAnsi" w:hAnsiTheme="minorHAnsi" w:cs="Arial"/>
          <w:szCs w:val="24"/>
        </w:rPr>
      </w:pPr>
      <w:r>
        <w:rPr>
          <w:rFonts w:asciiTheme="minorHAnsi" w:hAnsiTheme="minorHAnsi" w:cs="Arial"/>
          <w:szCs w:val="24"/>
        </w:rPr>
        <w:t xml:space="preserve">It is important to note, that the following calculations are an average.  This value can and should be calculated individually for each organization.  </w:t>
      </w:r>
    </w:p>
    <w:p w14:paraId="0E3ED211" w14:textId="77777777" w:rsidR="00B37D36" w:rsidRDefault="00FE436E" w:rsidP="00310728">
      <w:pPr>
        <w:outlineLvl w:val="0"/>
        <w:rPr>
          <w:rFonts w:asciiTheme="minorHAnsi" w:hAnsiTheme="minorHAnsi" w:cs="Arial"/>
          <w:szCs w:val="24"/>
        </w:rPr>
      </w:pPr>
      <w:r>
        <w:rPr>
          <w:rFonts w:asciiTheme="minorHAnsi" w:hAnsiTheme="minorHAnsi" w:cs="Arial"/>
          <w:szCs w:val="24"/>
        </w:rPr>
        <w:t>This calculation was done in the following manner:</w:t>
      </w:r>
      <w:r w:rsidR="00310728" w:rsidRPr="00E330D5">
        <w:rPr>
          <w:rFonts w:asciiTheme="minorHAnsi" w:hAnsiTheme="minorHAnsi" w:cs="Arial"/>
          <w:szCs w:val="24"/>
        </w:rPr>
        <w:t xml:space="preserve"> the value of 1 percentage point is the total value of the donors retained for an organization, and then divided that by the percentage retained.  </w:t>
      </w:r>
    </w:p>
    <w:p w14:paraId="1B0D7E44" w14:textId="77777777" w:rsidR="00FE436E" w:rsidRDefault="00FE436E" w:rsidP="00310728">
      <w:pPr>
        <w:outlineLvl w:val="0"/>
        <w:rPr>
          <w:rFonts w:asciiTheme="minorHAnsi" w:hAnsiTheme="minorHAnsi" w:cs="Arial"/>
          <w:szCs w:val="24"/>
        </w:rPr>
      </w:pPr>
      <m:oMathPara>
        <m:oMath>
          <m:r>
            <w:rPr>
              <w:rFonts w:ascii="Cambria Math" w:hAnsi="Cambria Math" w:cs="Arial"/>
              <w:szCs w:val="24"/>
            </w:rPr>
            <m:t>Value of 1 % of Retention=</m:t>
          </m:r>
          <m:f>
            <m:fPr>
              <m:ctrlPr>
                <w:rPr>
                  <w:rFonts w:ascii="Cambria Math" w:hAnsi="Cambria Math" w:cs="Arial"/>
                  <w:i/>
                  <w:szCs w:val="24"/>
                </w:rPr>
              </m:ctrlPr>
            </m:fPr>
            <m:num>
              <m:r>
                <w:rPr>
                  <w:rFonts w:ascii="Cambria Math" w:hAnsi="Cambria Math" w:cs="Arial"/>
                  <w:szCs w:val="24"/>
                </w:rPr>
                <m:t>Repeat Donor Revenue</m:t>
              </m:r>
            </m:num>
            <m:den>
              <m:r>
                <w:rPr>
                  <w:rFonts w:ascii="Cambria Math" w:hAnsi="Cambria Math" w:cs="Arial"/>
                  <w:szCs w:val="24"/>
                </w:rPr>
                <m:t>(Overall Retention Rate/100)</m:t>
              </m:r>
            </m:den>
          </m:f>
        </m:oMath>
      </m:oMathPara>
    </w:p>
    <w:p w14:paraId="6FB1B0FF" w14:textId="77777777" w:rsidR="00B37D36" w:rsidRDefault="00B37D36" w:rsidP="00310728">
      <w:pPr>
        <w:outlineLvl w:val="0"/>
        <w:rPr>
          <w:rFonts w:asciiTheme="minorHAnsi" w:hAnsiTheme="minorHAnsi" w:cs="Arial"/>
          <w:szCs w:val="24"/>
        </w:rPr>
      </w:pPr>
    </w:p>
    <w:p w14:paraId="0EE00C9E" w14:textId="77777777" w:rsidR="00FE436E" w:rsidRDefault="00B37D36" w:rsidP="00310728">
      <w:pPr>
        <w:outlineLvl w:val="0"/>
        <w:rPr>
          <w:rFonts w:asciiTheme="minorHAnsi" w:hAnsiTheme="minorHAnsi" w:cs="Arial"/>
          <w:szCs w:val="24"/>
        </w:rPr>
      </w:pPr>
      <w:r>
        <w:rPr>
          <w:rFonts w:asciiTheme="minorHAnsi" w:hAnsiTheme="minorHAnsi" w:cs="Arial"/>
          <w:szCs w:val="24"/>
        </w:rPr>
        <w:lastRenderedPageBreak/>
        <w:t>Repeat Donor Revenue = Revenue from donors that gave both this year and last year.</w:t>
      </w:r>
    </w:p>
    <w:p w14:paraId="4450C51E" w14:textId="77777777" w:rsidR="00B37D36" w:rsidRDefault="00B37D36" w:rsidP="00310728">
      <w:pPr>
        <w:outlineLvl w:val="0"/>
        <w:rPr>
          <w:rFonts w:asciiTheme="minorHAnsi" w:hAnsiTheme="minorHAnsi" w:cs="Arial"/>
          <w:szCs w:val="24"/>
        </w:rPr>
      </w:pPr>
    </w:p>
    <w:p w14:paraId="69A6E0D2" w14:textId="77777777" w:rsidR="00310728" w:rsidRPr="00E330D5" w:rsidRDefault="00B37D36" w:rsidP="00310728">
      <w:pPr>
        <w:outlineLvl w:val="0"/>
        <w:rPr>
          <w:rFonts w:asciiTheme="minorHAnsi" w:hAnsiTheme="minorHAnsi" w:cs="Arial"/>
          <w:szCs w:val="24"/>
        </w:rPr>
      </w:pPr>
      <w:r>
        <w:rPr>
          <w:rFonts w:asciiTheme="minorHAnsi" w:hAnsiTheme="minorHAnsi" w:cs="Arial"/>
          <w:szCs w:val="24"/>
        </w:rPr>
        <w:t>An example is if</w:t>
      </w:r>
      <w:r w:rsidRPr="00E330D5">
        <w:rPr>
          <w:rFonts w:asciiTheme="minorHAnsi" w:hAnsiTheme="minorHAnsi" w:cs="Arial"/>
          <w:szCs w:val="24"/>
        </w:rPr>
        <w:t xml:space="preserve"> an organization retained 50% of their donors and the revenue retained was $500,000 the relative value of a percentage point is $10,000</w:t>
      </w:r>
      <w:r>
        <w:rPr>
          <w:rFonts w:asciiTheme="minorHAnsi" w:hAnsiTheme="minorHAnsi" w:cs="Arial"/>
          <w:szCs w:val="24"/>
        </w:rPr>
        <w:t>,</w:t>
      </w:r>
      <w:r w:rsidRPr="00E330D5">
        <w:rPr>
          <w:rFonts w:asciiTheme="minorHAnsi" w:hAnsiTheme="minorHAnsi" w:cs="Arial"/>
          <w:szCs w:val="24"/>
        </w:rPr>
        <w:t xml:space="preserve"> or 50 * (1%) * $10,000 = $500,000.  </w:t>
      </w:r>
      <w:r>
        <w:rPr>
          <w:rFonts w:asciiTheme="minorHAnsi" w:hAnsiTheme="minorHAnsi" w:cs="Arial"/>
          <w:szCs w:val="24"/>
        </w:rPr>
        <w:t xml:space="preserve">The average value of a percentage point of retention was calculated </w:t>
      </w:r>
      <w:r w:rsidR="00310728" w:rsidRPr="00E330D5">
        <w:rPr>
          <w:rFonts w:asciiTheme="minorHAnsi" w:hAnsiTheme="minorHAnsi" w:cs="Arial"/>
          <w:szCs w:val="24"/>
        </w:rPr>
        <w:t xml:space="preserve">by the size of the organization in the chart below.  </w:t>
      </w:r>
    </w:p>
    <w:p w14:paraId="420BB8B9" w14:textId="77777777" w:rsidR="00EA7BD8" w:rsidRDefault="00EA7BD8">
      <w:pPr>
        <w:spacing w:before="0" w:after="0"/>
        <w:rPr>
          <w:rFonts w:asciiTheme="minorHAnsi" w:hAnsiTheme="minorHAnsi" w:cs="Arial"/>
          <w:i/>
          <w:sz w:val="16"/>
          <w:szCs w:val="16"/>
        </w:rPr>
      </w:pPr>
    </w:p>
    <w:p w14:paraId="56BA6247" w14:textId="77777777" w:rsidR="00882257" w:rsidRPr="00E330D5" w:rsidRDefault="00A66B6C" w:rsidP="00A66B6C">
      <w:pPr>
        <w:jc w:val="center"/>
        <w:outlineLvl w:val="0"/>
        <w:rPr>
          <w:rFonts w:asciiTheme="minorHAnsi" w:hAnsiTheme="minorHAnsi" w:cs="Arial"/>
          <w:i/>
          <w:sz w:val="16"/>
          <w:szCs w:val="16"/>
        </w:rPr>
      </w:pPr>
      <w:r w:rsidRPr="00E330D5">
        <w:rPr>
          <w:rFonts w:asciiTheme="minorHAnsi" w:hAnsiTheme="minorHAnsi" w:cs="Arial"/>
          <w:i/>
          <w:sz w:val="16"/>
          <w:szCs w:val="16"/>
        </w:rPr>
        <w:t xml:space="preserve">Figure </w:t>
      </w:r>
      <w:r w:rsidR="00B37D36">
        <w:rPr>
          <w:rFonts w:asciiTheme="minorHAnsi" w:hAnsiTheme="minorHAnsi" w:cs="Arial"/>
          <w:i/>
          <w:sz w:val="16"/>
          <w:szCs w:val="16"/>
        </w:rPr>
        <w:t>14</w:t>
      </w:r>
    </w:p>
    <w:p w14:paraId="47592C2A" w14:textId="77777777" w:rsidR="00A66B6C" w:rsidRPr="00E330D5" w:rsidRDefault="00EA7BD8" w:rsidP="003B29A0">
      <w:pPr>
        <w:jc w:val="both"/>
        <w:outlineLvl w:val="0"/>
        <w:rPr>
          <w:rFonts w:asciiTheme="minorHAnsi" w:hAnsiTheme="minorHAnsi" w:cs="Arial"/>
          <w:b/>
        </w:rPr>
      </w:pPr>
      <w:r>
        <w:rPr>
          <w:noProof/>
        </w:rPr>
        <w:drawing>
          <wp:inline distT="0" distB="0" distL="0" distR="0" wp14:anchorId="478FB80A" wp14:editId="6F942269">
            <wp:extent cx="5943600" cy="3359785"/>
            <wp:effectExtent l="0" t="0" r="0" b="1206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3001017" w14:textId="77777777" w:rsidR="003B29A0" w:rsidRPr="00E330D5" w:rsidRDefault="003B29A0" w:rsidP="003B29A0">
      <w:pPr>
        <w:jc w:val="both"/>
        <w:outlineLvl w:val="0"/>
        <w:rPr>
          <w:rFonts w:asciiTheme="minorHAnsi" w:hAnsiTheme="minorHAnsi" w:cs="Arial"/>
          <w:b/>
        </w:rPr>
      </w:pPr>
    </w:p>
    <w:p w14:paraId="74760B1C" w14:textId="10561F53" w:rsidR="00E31C4B" w:rsidRPr="00E330D5" w:rsidRDefault="00E31C4B" w:rsidP="00471B0A">
      <w:pPr>
        <w:spacing w:before="0" w:after="0"/>
        <w:rPr>
          <w:rFonts w:asciiTheme="minorHAnsi" w:eastAsia="Times New Roman" w:hAnsiTheme="minorHAnsi" w:cs="Arial"/>
          <w:b/>
          <w:bCs/>
          <w:szCs w:val="24"/>
          <w:u w:val="single"/>
        </w:rPr>
      </w:pPr>
      <w:bookmarkStart w:id="5" w:name="_GoBack"/>
      <w:bookmarkEnd w:id="2"/>
      <w:bookmarkEnd w:id="3"/>
      <w:bookmarkEnd w:id="4"/>
      <w:bookmarkEnd w:id="5"/>
    </w:p>
    <w:sectPr w:rsidR="00E31C4B" w:rsidRPr="00E330D5" w:rsidSect="0002509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8B080" w14:textId="77777777" w:rsidR="00916838" w:rsidRDefault="00916838" w:rsidP="000E7954">
      <w:pPr>
        <w:spacing w:before="0" w:after="0"/>
      </w:pPr>
      <w:r>
        <w:separator/>
      </w:r>
    </w:p>
  </w:endnote>
  <w:endnote w:type="continuationSeparator" w:id="0">
    <w:p w14:paraId="07298A8F" w14:textId="77777777" w:rsidR="00916838" w:rsidRDefault="00916838" w:rsidP="000E79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3620" w14:textId="77777777" w:rsidR="00376A2F" w:rsidRDefault="00071B2B" w:rsidP="00912A66">
    <w:pPr>
      <w:pStyle w:val="Footer"/>
      <w:framePr w:wrap="around" w:vAnchor="text" w:hAnchor="margin" w:xAlign="right" w:y="1"/>
      <w:rPr>
        <w:rStyle w:val="PageNumber"/>
      </w:rPr>
    </w:pPr>
    <w:r>
      <w:rPr>
        <w:rStyle w:val="PageNumber"/>
      </w:rPr>
      <w:fldChar w:fldCharType="begin"/>
    </w:r>
    <w:r w:rsidR="00376A2F">
      <w:rPr>
        <w:rStyle w:val="PageNumber"/>
      </w:rPr>
      <w:instrText xml:space="preserve">PAGE  </w:instrText>
    </w:r>
    <w:r>
      <w:rPr>
        <w:rStyle w:val="PageNumber"/>
      </w:rPr>
      <w:fldChar w:fldCharType="end"/>
    </w:r>
  </w:p>
  <w:p w14:paraId="2FA26495" w14:textId="77777777" w:rsidR="00376A2F" w:rsidRDefault="00376A2F" w:rsidP="00BF0E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33FC" w14:textId="697C5837" w:rsidR="00376A2F" w:rsidRDefault="00071B2B" w:rsidP="00912A66">
    <w:pPr>
      <w:pStyle w:val="Footer"/>
      <w:framePr w:wrap="around" w:vAnchor="text" w:hAnchor="margin" w:xAlign="right" w:y="1"/>
      <w:rPr>
        <w:rStyle w:val="PageNumber"/>
      </w:rPr>
    </w:pPr>
    <w:r>
      <w:rPr>
        <w:rStyle w:val="PageNumber"/>
      </w:rPr>
      <w:fldChar w:fldCharType="begin"/>
    </w:r>
    <w:r w:rsidR="00376A2F">
      <w:rPr>
        <w:rStyle w:val="PageNumber"/>
      </w:rPr>
      <w:instrText xml:space="preserve">PAGE  </w:instrText>
    </w:r>
    <w:r>
      <w:rPr>
        <w:rStyle w:val="PageNumber"/>
      </w:rPr>
      <w:fldChar w:fldCharType="separate"/>
    </w:r>
    <w:r w:rsidR="00BD677A">
      <w:rPr>
        <w:rStyle w:val="PageNumber"/>
        <w:noProof/>
      </w:rPr>
      <w:t>12</w:t>
    </w:r>
    <w:r>
      <w:rPr>
        <w:rStyle w:val="PageNumber"/>
      </w:rPr>
      <w:fldChar w:fldCharType="end"/>
    </w:r>
  </w:p>
  <w:p w14:paraId="69E4FE8B" w14:textId="77777777" w:rsidR="00376A2F" w:rsidRDefault="00376A2F" w:rsidP="00BF0E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1A36" w14:textId="77777777" w:rsidR="00916838" w:rsidRDefault="00916838" w:rsidP="000E7954">
      <w:pPr>
        <w:spacing w:before="0" w:after="0"/>
      </w:pPr>
      <w:r>
        <w:separator/>
      </w:r>
    </w:p>
  </w:footnote>
  <w:footnote w:type="continuationSeparator" w:id="0">
    <w:p w14:paraId="48BC6B27" w14:textId="77777777" w:rsidR="00916838" w:rsidRDefault="00916838" w:rsidP="000E795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DECF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9E56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66A6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7810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54E6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7EF8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6A25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60F0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FC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E0B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B2B00"/>
    <w:multiLevelType w:val="hybridMultilevel"/>
    <w:tmpl w:val="912CB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702223"/>
    <w:multiLevelType w:val="hybridMultilevel"/>
    <w:tmpl w:val="72F23FCE"/>
    <w:lvl w:ilvl="0" w:tplc="5B621F6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D270E2"/>
    <w:multiLevelType w:val="hybridMultilevel"/>
    <w:tmpl w:val="B238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13ED8"/>
    <w:multiLevelType w:val="hybridMultilevel"/>
    <w:tmpl w:val="28E6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5049E"/>
    <w:multiLevelType w:val="hybridMultilevel"/>
    <w:tmpl w:val="9EE655C4"/>
    <w:lvl w:ilvl="0" w:tplc="630657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455CA"/>
    <w:multiLevelType w:val="hybridMultilevel"/>
    <w:tmpl w:val="D43E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66EDC"/>
    <w:multiLevelType w:val="hybridMultilevel"/>
    <w:tmpl w:val="CE9A8A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8567E78"/>
    <w:multiLevelType w:val="hybridMultilevel"/>
    <w:tmpl w:val="4F083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E1D36"/>
    <w:multiLevelType w:val="hybridMultilevel"/>
    <w:tmpl w:val="AB7C5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70D4E"/>
    <w:multiLevelType w:val="hybridMultilevel"/>
    <w:tmpl w:val="90081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070ED"/>
    <w:multiLevelType w:val="hybridMultilevel"/>
    <w:tmpl w:val="FDBE0118"/>
    <w:lvl w:ilvl="0" w:tplc="2D209CC0">
      <w:start w:val="1"/>
      <w:numFmt w:val="bullet"/>
      <w:lvlText w:val="•"/>
      <w:lvlJc w:val="left"/>
      <w:pPr>
        <w:tabs>
          <w:tab w:val="num" w:pos="720"/>
        </w:tabs>
        <w:ind w:left="720" w:hanging="360"/>
      </w:pPr>
      <w:rPr>
        <w:rFonts w:ascii="Times New Roman" w:hAnsi="Times New Roman" w:hint="default"/>
      </w:rPr>
    </w:lvl>
    <w:lvl w:ilvl="1" w:tplc="FF061A38" w:tentative="1">
      <w:start w:val="1"/>
      <w:numFmt w:val="bullet"/>
      <w:lvlText w:val="•"/>
      <w:lvlJc w:val="left"/>
      <w:pPr>
        <w:tabs>
          <w:tab w:val="num" w:pos="1440"/>
        </w:tabs>
        <w:ind w:left="1440" w:hanging="360"/>
      </w:pPr>
      <w:rPr>
        <w:rFonts w:ascii="Times New Roman" w:hAnsi="Times New Roman" w:hint="default"/>
      </w:rPr>
    </w:lvl>
    <w:lvl w:ilvl="2" w:tplc="1DA240BC" w:tentative="1">
      <w:start w:val="1"/>
      <w:numFmt w:val="bullet"/>
      <w:lvlText w:val="•"/>
      <w:lvlJc w:val="left"/>
      <w:pPr>
        <w:tabs>
          <w:tab w:val="num" w:pos="2160"/>
        </w:tabs>
        <w:ind w:left="2160" w:hanging="360"/>
      </w:pPr>
      <w:rPr>
        <w:rFonts w:ascii="Times New Roman" w:hAnsi="Times New Roman" w:hint="default"/>
      </w:rPr>
    </w:lvl>
    <w:lvl w:ilvl="3" w:tplc="F6D63B68" w:tentative="1">
      <w:start w:val="1"/>
      <w:numFmt w:val="bullet"/>
      <w:lvlText w:val="•"/>
      <w:lvlJc w:val="left"/>
      <w:pPr>
        <w:tabs>
          <w:tab w:val="num" w:pos="2880"/>
        </w:tabs>
        <w:ind w:left="2880" w:hanging="360"/>
      </w:pPr>
      <w:rPr>
        <w:rFonts w:ascii="Times New Roman" w:hAnsi="Times New Roman" w:hint="default"/>
      </w:rPr>
    </w:lvl>
    <w:lvl w:ilvl="4" w:tplc="5CB6237C" w:tentative="1">
      <w:start w:val="1"/>
      <w:numFmt w:val="bullet"/>
      <w:lvlText w:val="•"/>
      <w:lvlJc w:val="left"/>
      <w:pPr>
        <w:tabs>
          <w:tab w:val="num" w:pos="3600"/>
        </w:tabs>
        <w:ind w:left="3600" w:hanging="360"/>
      </w:pPr>
      <w:rPr>
        <w:rFonts w:ascii="Times New Roman" w:hAnsi="Times New Roman" w:hint="default"/>
      </w:rPr>
    </w:lvl>
    <w:lvl w:ilvl="5" w:tplc="9304800A" w:tentative="1">
      <w:start w:val="1"/>
      <w:numFmt w:val="bullet"/>
      <w:lvlText w:val="•"/>
      <w:lvlJc w:val="left"/>
      <w:pPr>
        <w:tabs>
          <w:tab w:val="num" w:pos="4320"/>
        </w:tabs>
        <w:ind w:left="4320" w:hanging="360"/>
      </w:pPr>
      <w:rPr>
        <w:rFonts w:ascii="Times New Roman" w:hAnsi="Times New Roman" w:hint="default"/>
      </w:rPr>
    </w:lvl>
    <w:lvl w:ilvl="6" w:tplc="7204A678" w:tentative="1">
      <w:start w:val="1"/>
      <w:numFmt w:val="bullet"/>
      <w:lvlText w:val="•"/>
      <w:lvlJc w:val="left"/>
      <w:pPr>
        <w:tabs>
          <w:tab w:val="num" w:pos="5040"/>
        </w:tabs>
        <w:ind w:left="5040" w:hanging="360"/>
      </w:pPr>
      <w:rPr>
        <w:rFonts w:ascii="Times New Roman" w:hAnsi="Times New Roman" w:hint="default"/>
      </w:rPr>
    </w:lvl>
    <w:lvl w:ilvl="7" w:tplc="E9C60D58" w:tentative="1">
      <w:start w:val="1"/>
      <w:numFmt w:val="bullet"/>
      <w:lvlText w:val="•"/>
      <w:lvlJc w:val="left"/>
      <w:pPr>
        <w:tabs>
          <w:tab w:val="num" w:pos="5760"/>
        </w:tabs>
        <w:ind w:left="5760" w:hanging="360"/>
      </w:pPr>
      <w:rPr>
        <w:rFonts w:ascii="Times New Roman" w:hAnsi="Times New Roman" w:hint="default"/>
      </w:rPr>
    </w:lvl>
    <w:lvl w:ilvl="8" w:tplc="5AAC15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6330BC7"/>
    <w:multiLevelType w:val="hybridMultilevel"/>
    <w:tmpl w:val="FE746D4C"/>
    <w:lvl w:ilvl="0" w:tplc="0409000F">
      <w:start w:val="1"/>
      <w:numFmt w:val="decimal"/>
      <w:lvlText w:val="%1."/>
      <w:lvlJc w:val="left"/>
      <w:pPr>
        <w:ind w:left="756" w:hanging="360"/>
      </w:pPr>
      <w:rPr>
        <w:rFont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15:restartNumberingAfterBreak="0">
    <w:nsid w:val="751443C7"/>
    <w:multiLevelType w:val="hybridMultilevel"/>
    <w:tmpl w:val="F5D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850EC"/>
    <w:multiLevelType w:val="hybridMultilevel"/>
    <w:tmpl w:val="479C903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4" w15:restartNumberingAfterBreak="0">
    <w:nsid w:val="7C995340"/>
    <w:multiLevelType w:val="hybridMultilevel"/>
    <w:tmpl w:val="D2C08878"/>
    <w:lvl w:ilvl="0" w:tplc="6F96649A">
      <w:start w:val="9"/>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5"/>
  </w:num>
  <w:num w:numId="4">
    <w:abstractNumId w:val="18"/>
  </w:num>
  <w:num w:numId="5">
    <w:abstractNumId w:val="14"/>
  </w:num>
  <w:num w:numId="6">
    <w:abstractNumId w:val="13"/>
  </w:num>
  <w:num w:numId="7">
    <w:abstractNumId w:val="23"/>
  </w:num>
  <w:num w:numId="8">
    <w:abstractNumId w:val="21"/>
  </w:num>
  <w:num w:numId="9">
    <w:abstractNumId w:val="1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9"/>
  </w:num>
  <w:num w:numId="23">
    <w:abstractNumId w:val="20"/>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DD"/>
    <w:rsid w:val="0000053D"/>
    <w:rsid w:val="00001AEF"/>
    <w:rsid w:val="0000370E"/>
    <w:rsid w:val="00003953"/>
    <w:rsid w:val="00004C3B"/>
    <w:rsid w:val="00007448"/>
    <w:rsid w:val="00010840"/>
    <w:rsid w:val="00011399"/>
    <w:rsid w:val="0001437B"/>
    <w:rsid w:val="000166A6"/>
    <w:rsid w:val="00017513"/>
    <w:rsid w:val="00017B57"/>
    <w:rsid w:val="0002299C"/>
    <w:rsid w:val="00022BFE"/>
    <w:rsid w:val="00024125"/>
    <w:rsid w:val="000249CC"/>
    <w:rsid w:val="00025096"/>
    <w:rsid w:val="00025EED"/>
    <w:rsid w:val="00026A53"/>
    <w:rsid w:val="000321B3"/>
    <w:rsid w:val="00032C5C"/>
    <w:rsid w:val="00034B9B"/>
    <w:rsid w:val="000353C8"/>
    <w:rsid w:val="00035791"/>
    <w:rsid w:val="0004334B"/>
    <w:rsid w:val="000434E0"/>
    <w:rsid w:val="00044ED6"/>
    <w:rsid w:val="0004522B"/>
    <w:rsid w:val="000511D1"/>
    <w:rsid w:val="00052BE2"/>
    <w:rsid w:val="00052F37"/>
    <w:rsid w:val="000535D3"/>
    <w:rsid w:val="000543D9"/>
    <w:rsid w:val="000550BC"/>
    <w:rsid w:val="000563D8"/>
    <w:rsid w:val="00060556"/>
    <w:rsid w:val="0006127C"/>
    <w:rsid w:val="00062688"/>
    <w:rsid w:val="00071B2B"/>
    <w:rsid w:val="00071BFC"/>
    <w:rsid w:val="00077450"/>
    <w:rsid w:val="0008079D"/>
    <w:rsid w:val="00082CDA"/>
    <w:rsid w:val="00084DC1"/>
    <w:rsid w:val="000906EA"/>
    <w:rsid w:val="0009137E"/>
    <w:rsid w:val="000952D6"/>
    <w:rsid w:val="00096A53"/>
    <w:rsid w:val="00096FEA"/>
    <w:rsid w:val="000A05AE"/>
    <w:rsid w:val="000A246C"/>
    <w:rsid w:val="000A4087"/>
    <w:rsid w:val="000A4506"/>
    <w:rsid w:val="000A48D6"/>
    <w:rsid w:val="000A4DA3"/>
    <w:rsid w:val="000A5255"/>
    <w:rsid w:val="000A6B7A"/>
    <w:rsid w:val="000A7A40"/>
    <w:rsid w:val="000B3A67"/>
    <w:rsid w:val="000C1E1C"/>
    <w:rsid w:val="000C4B1F"/>
    <w:rsid w:val="000C6361"/>
    <w:rsid w:val="000C7BFB"/>
    <w:rsid w:val="000D03B3"/>
    <w:rsid w:val="000D0E76"/>
    <w:rsid w:val="000D50C8"/>
    <w:rsid w:val="000D6A3B"/>
    <w:rsid w:val="000D7A23"/>
    <w:rsid w:val="000D7B14"/>
    <w:rsid w:val="000E055D"/>
    <w:rsid w:val="000E2037"/>
    <w:rsid w:val="000E50DC"/>
    <w:rsid w:val="000E5D12"/>
    <w:rsid w:val="000E7954"/>
    <w:rsid w:val="000F02CC"/>
    <w:rsid w:val="000F351C"/>
    <w:rsid w:val="000F3F69"/>
    <w:rsid w:val="000F50EB"/>
    <w:rsid w:val="000F6FFB"/>
    <w:rsid w:val="00100EBA"/>
    <w:rsid w:val="0010159B"/>
    <w:rsid w:val="00105435"/>
    <w:rsid w:val="001109C0"/>
    <w:rsid w:val="00116D43"/>
    <w:rsid w:val="00117E7D"/>
    <w:rsid w:val="00117F1D"/>
    <w:rsid w:val="00117F8E"/>
    <w:rsid w:val="00121976"/>
    <w:rsid w:val="0012265A"/>
    <w:rsid w:val="00122C78"/>
    <w:rsid w:val="0012465A"/>
    <w:rsid w:val="00127C00"/>
    <w:rsid w:val="00130A35"/>
    <w:rsid w:val="00133E74"/>
    <w:rsid w:val="00134957"/>
    <w:rsid w:val="00140C54"/>
    <w:rsid w:val="00141E62"/>
    <w:rsid w:val="00141E80"/>
    <w:rsid w:val="0014362E"/>
    <w:rsid w:val="001450A5"/>
    <w:rsid w:val="001458AC"/>
    <w:rsid w:val="00151959"/>
    <w:rsid w:val="0015255E"/>
    <w:rsid w:val="001612C7"/>
    <w:rsid w:val="00163E73"/>
    <w:rsid w:val="001657A1"/>
    <w:rsid w:val="00165D72"/>
    <w:rsid w:val="001669D4"/>
    <w:rsid w:val="00172421"/>
    <w:rsid w:val="00172B53"/>
    <w:rsid w:val="001730AC"/>
    <w:rsid w:val="00174AEB"/>
    <w:rsid w:val="00175D05"/>
    <w:rsid w:val="0017649E"/>
    <w:rsid w:val="0018273A"/>
    <w:rsid w:val="00182B1E"/>
    <w:rsid w:val="0018406E"/>
    <w:rsid w:val="00191691"/>
    <w:rsid w:val="00192369"/>
    <w:rsid w:val="001926C6"/>
    <w:rsid w:val="00192F9D"/>
    <w:rsid w:val="00195902"/>
    <w:rsid w:val="001964AF"/>
    <w:rsid w:val="001A04ED"/>
    <w:rsid w:val="001A1C75"/>
    <w:rsid w:val="001A2691"/>
    <w:rsid w:val="001A28E6"/>
    <w:rsid w:val="001A77DB"/>
    <w:rsid w:val="001B0632"/>
    <w:rsid w:val="001B4DF3"/>
    <w:rsid w:val="001B6608"/>
    <w:rsid w:val="001C4E2B"/>
    <w:rsid w:val="001C5CB7"/>
    <w:rsid w:val="001C619C"/>
    <w:rsid w:val="001D1F33"/>
    <w:rsid w:val="001D2B1F"/>
    <w:rsid w:val="001D40A2"/>
    <w:rsid w:val="001D6E86"/>
    <w:rsid w:val="001E02E9"/>
    <w:rsid w:val="001E18B3"/>
    <w:rsid w:val="001E205C"/>
    <w:rsid w:val="001E2B1D"/>
    <w:rsid w:val="001E3114"/>
    <w:rsid w:val="001E37CC"/>
    <w:rsid w:val="001E414D"/>
    <w:rsid w:val="001E4F45"/>
    <w:rsid w:val="001E5CEE"/>
    <w:rsid w:val="001E64BA"/>
    <w:rsid w:val="001E6AD3"/>
    <w:rsid w:val="001E7F84"/>
    <w:rsid w:val="001F1C82"/>
    <w:rsid w:val="001F2C68"/>
    <w:rsid w:val="001F320B"/>
    <w:rsid w:val="001F3B15"/>
    <w:rsid w:val="001F3E7B"/>
    <w:rsid w:val="001F5A3E"/>
    <w:rsid w:val="001F6116"/>
    <w:rsid w:val="001F678B"/>
    <w:rsid w:val="0020325D"/>
    <w:rsid w:val="002051FB"/>
    <w:rsid w:val="0020577C"/>
    <w:rsid w:val="00207739"/>
    <w:rsid w:val="00207E8A"/>
    <w:rsid w:val="00213B64"/>
    <w:rsid w:val="00217959"/>
    <w:rsid w:val="002179D8"/>
    <w:rsid w:val="002221D4"/>
    <w:rsid w:val="00223AF8"/>
    <w:rsid w:val="00225AFF"/>
    <w:rsid w:val="0023119C"/>
    <w:rsid w:val="00231264"/>
    <w:rsid w:val="00233399"/>
    <w:rsid w:val="00233959"/>
    <w:rsid w:val="002348AD"/>
    <w:rsid w:val="00234CB4"/>
    <w:rsid w:val="00236074"/>
    <w:rsid w:val="002367F5"/>
    <w:rsid w:val="00237B63"/>
    <w:rsid w:val="002403EE"/>
    <w:rsid w:val="002418B0"/>
    <w:rsid w:val="00241EAE"/>
    <w:rsid w:val="0024467F"/>
    <w:rsid w:val="0025267E"/>
    <w:rsid w:val="00252B90"/>
    <w:rsid w:val="00256B8A"/>
    <w:rsid w:val="00257D93"/>
    <w:rsid w:val="002632A7"/>
    <w:rsid w:val="00263541"/>
    <w:rsid w:val="002650D0"/>
    <w:rsid w:val="002678C7"/>
    <w:rsid w:val="00267A0C"/>
    <w:rsid w:val="00273E87"/>
    <w:rsid w:val="002766E1"/>
    <w:rsid w:val="00281489"/>
    <w:rsid w:val="0028633A"/>
    <w:rsid w:val="00290FE0"/>
    <w:rsid w:val="00291AA3"/>
    <w:rsid w:val="00292D9B"/>
    <w:rsid w:val="002A0BE0"/>
    <w:rsid w:val="002A17AA"/>
    <w:rsid w:val="002A189D"/>
    <w:rsid w:val="002A1D4D"/>
    <w:rsid w:val="002A3269"/>
    <w:rsid w:val="002B07A8"/>
    <w:rsid w:val="002B38EB"/>
    <w:rsid w:val="002D0FE0"/>
    <w:rsid w:val="002D220D"/>
    <w:rsid w:val="002D3B68"/>
    <w:rsid w:val="002D4D70"/>
    <w:rsid w:val="002E1A56"/>
    <w:rsid w:val="002E4620"/>
    <w:rsid w:val="002E5C43"/>
    <w:rsid w:val="002E6763"/>
    <w:rsid w:val="002F3631"/>
    <w:rsid w:val="002F46E5"/>
    <w:rsid w:val="002F6494"/>
    <w:rsid w:val="002F6ED3"/>
    <w:rsid w:val="002F6F0C"/>
    <w:rsid w:val="002F7373"/>
    <w:rsid w:val="00301D92"/>
    <w:rsid w:val="00302011"/>
    <w:rsid w:val="003028B4"/>
    <w:rsid w:val="00304E94"/>
    <w:rsid w:val="00310728"/>
    <w:rsid w:val="00312451"/>
    <w:rsid w:val="00312883"/>
    <w:rsid w:val="003128DB"/>
    <w:rsid w:val="00312DC1"/>
    <w:rsid w:val="0031525B"/>
    <w:rsid w:val="00317AF7"/>
    <w:rsid w:val="00317F48"/>
    <w:rsid w:val="003210AF"/>
    <w:rsid w:val="0032555D"/>
    <w:rsid w:val="00332FFB"/>
    <w:rsid w:val="00333058"/>
    <w:rsid w:val="0033392A"/>
    <w:rsid w:val="00333E11"/>
    <w:rsid w:val="003351D4"/>
    <w:rsid w:val="003352DE"/>
    <w:rsid w:val="003357DC"/>
    <w:rsid w:val="00340DC6"/>
    <w:rsid w:val="00343069"/>
    <w:rsid w:val="00344299"/>
    <w:rsid w:val="003516FB"/>
    <w:rsid w:val="0035209D"/>
    <w:rsid w:val="00352E5E"/>
    <w:rsid w:val="00356BEB"/>
    <w:rsid w:val="00356F93"/>
    <w:rsid w:val="00360ECD"/>
    <w:rsid w:val="00366D40"/>
    <w:rsid w:val="00367220"/>
    <w:rsid w:val="00367BFA"/>
    <w:rsid w:val="00370E3F"/>
    <w:rsid w:val="0037425E"/>
    <w:rsid w:val="00374CB4"/>
    <w:rsid w:val="00376A2F"/>
    <w:rsid w:val="0037766A"/>
    <w:rsid w:val="00384A4C"/>
    <w:rsid w:val="00384BE5"/>
    <w:rsid w:val="003854AB"/>
    <w:rsid w:val="00387DEC"/>
    <w:rsid w:val="00392BC5"/>
    <w:rsid w:val="00393375"/>
    <w:rsid w:val="003A174D"/>
    <w:rsid w:val="003A4DE1"/>
    <w:rsid w:val="003B00EA"/>
    <w:rsid w:val="003B191B"/>
    <w:rsid w:val="003B29A0"/>
    <w:rsid w:val="003B3295"/>
    <w:rsid w:val="003B4825"/>
    <w:rsid w:val="003B49FF"/>
    <w:rsid w:val="003B4B81"/>
    <w:rsid w:val="003B65F5"/>
    <w:rsid w:val="003B7904"/>
    <w:rsid w:val="003C1E14"/>
    <w:rsid w:val="003C2207"/>
    <w:rsid w:val="003C28F2"/>
    <w:rsid w:val="003C4D5F"/>
    <w:rsid w:val="003E15FA"/>
    <w:rsid w:val="003E1840"/>
    <w:rsid w:val="003E5F4B"/>
    <w:rsid w:val="003E7D1E"/>
    <w:rsid w:val="003F1D3D"/>
    <w:rsid w:val="003F3A77"/>
    <w:rsid w:val="003F5648"/>
    <w:rsid w:val="003F6B4B"/>
    <w:rsid w:val="003F73D8"/>
    <w:rsid w:val="00401C8A"/>
    <w:rsid w:val="0040344B"/>
    <w:rsid w:val="00403F09"/>
    <w:rsid w:val="00407661"/>
    <w:rsid w:val="00412631"/>
    <w:rsid w:val="00415B55"/>
    <w:rsid w:val="004238A2"/>
    <w:rsid w:val="00424C9B"/>
    <w:rsid w:val="00430A68"/>
    <w:rsid w:val="0043116D"/>
    <w:rsid w:val="00433767"/>
    <w:rsid w:val="0043468E"/>
    <w:rsid w:val="00441C14"/>
    <w:rsid w:val="004421E7"/>
    <w:rsid w:val="00442A4A"/>
    <w:rsid w:val="004438B9"/>
    <w:rsid w:val="0044616C"/>
    <w:rsid w:val="00450E00"/>
    <w:rsid w:val="00460854"/>
    <w:rsid w:val="00460B5D"/>
    <w:rsid w:val="00462B8E"/>
    <w:rsid w:val="00465BDC"/>
    <w:rsid w:val="00470DFD"/>
    <w:rsid w:val="00471B0A"/>
    <w:rsid w:val="00473078"/>
    <w:rsid w:val="00474F91"/>
    <w:rsid w:val="004753DD"/>
    <w:rsid w:val="004765FC"/>
    <w:rsid w:val="00477540"/>
    <w:rsid w:val="004807E2"/>
    <w:rsid w:val="004820D2"/>
    <w:rsid w:val="00482BB6"/>
    <w:rsid w:val="00483A4B"/>
    <w:rsid w:val="0049560D"/>
    <w:rsid w:val="00496E99"/>
    <w:rsid w:val="004A01C9"/>
    <w:rsid w:val="004A1472"/>
    <w:rsid w:val="004A2AC3"/>
    <w:rsid w:val="004A32AD"/>
    <w:rsid w:val="004A571B"/>
    <w:rsid w:val="004A5A74"/>
    <w:rsid w:val="004B1604"/>
    <w:rsid w:val="004B6BB1"/>
    <w:rsid w:val="004C0D65"/>
    <w:rsid w:val="004C0FB6"/>
    <w:rsid w:val="004C2A21"/>
    <w:rsid w:val="004C4AE1"/>
    <w:rsid w:val="004C647F"/>
    <w:rsid w:val="004C6EA9"/>
    <w:rsid w:val="004C74C6"/>
    <w:rsid w:val="004C7A0C"/>
    <w:rsid w:val="004D0D3F"/>
    <w:rsid w:val="004D283A"/>
    <w:rsid w:val="004D495E"/>
    <w:rsid w:val="004E0175"/>
    <w:rsid w:val="004E0A5F"/>
    <w:rsid w:val="004E34CD"/>
    <w:rsid w:val="004E36CB"/>
    <w:rsid w:val="004E4090"/>
    <w:rsid w:val="004E6CCB"/>
    <w:rsid w:val="004E7C93"/>
    <w:rsid w:val="004F15F2"/>
    <w:rsid w:val="004F7098"/>
    <w:rsid w:val="00500A91"/>
    <w:rsid w:val="00501BD4"/>
    <w:rsid w:val="00501FF6"/>
    <w:rsid w:val="005030F5"/>
    <w:rsid w:val="005032DD"/>
    <w:rsid w:val="00504496"/>
    <w:rsid w:val="00506558"/>
    <w:rsid w:val="00507C69"/>
    <w:rsid w:val="00511416"/>
    <w:rsid w:val="00513A58"/>
    <w:rsid w:val="005143D4"/>
    <w:rsid w:val="00517E3E"/>
    <w:rsid w:val="00520069"/>
    <w:rsid w:val="00520D6C"/>
    <w:rsid w:val="00521F02"/>
    <w:rsid w:val="005241A6"/>
    <w:rsid w:val="005253C3"/>
    <w:rsid w:val="00530023"/>
    <w:rsid w:val="005372DA"/>
    <w:rsid w:val="0054139F"/>
    <w:rsid w:val="0054157D"/>
    <w:rsid w:val="00555883"/>
    <w:rsid w:val="005561E6"/>
    <w:rsid w:val="005620EA"/>
    <w:rsid w:val="00562670"/>
    <w:rsid w:val="00562CF8"/>
    <w:rsid w:val="0056303B"/>
    <w:rsid w:val="005631D4"/>
    <w:rsid w:val="00567F84"/>
    <w:rsid w:val="005720BA"/>
    <w:rsid w:val="00575813"/>
    <w:rsid w:val="005779EC"/>
    <w:rsid w:val="0058082D"/>
    <w:rsid w:val="0058342B"/>
    <w:rsid w:val="00584CAA"/>
    <w:rsid w:val="00590468"/>
    <w:rsid w:val="005908D2"/>
    <w:rsid w:val="005942F2"/>
    <w:rsid w:val="00595C7D"/>
    <w:rsid w:val="005A20C4"/>
    <w:rsid w:val="005A324D"/>
    <w:rsid w:val="005A4D48"/>
    <w:rsid w:val="005A5FAD"/>
    <w:rsid w:val="005B34F7"/>
    <w:rsid w:val="005B61AB"/>
    <w:rsid w:val="005B79B3"/>
    <w:rsid w:val="005C0D94"/>
    <w:rsid w:val="005C189D"/>
    <w:rsid w:val="005C1DC0"/>
    <w:rsid w:val="005C5B79"/>
    <w:rsid w:val="005C7E2B"/>
    <w:rsid w:val="005D001A"/>
    <w:rsid w:val="005D49C1"/>
    <w:rsid w:val="005D5725"/>
    <w:rsid w:val="005D57E7"/>
    <w:rsid w:val="005D7853"/>
    <w:rsid w:val="005E0781"/>
    <w:rsid w:val="005E4EA0"/>
    <w:rsid w:val="005E5A9C"/>
    <w:rsid w:val="005F1C68"/>
    <w:rsid w:val="005F33D0"/>
    <w:rsid w:val="005F41DA"/>
    <w:rsid w:val="005F4796"/>
    <w:rsid w:val="005F6072"/>
    <w:rsid w:val="00600B8F"/>
    <w:rsid w:val="00601121"/>
    <w:rsid w:val="00603EFB"/>
    <w:rsid w:val="00611E0C"/>
    <w:rsid w:val="006121AC"/>
    <w:rsid w:val="006137D8"/>
    <w:rsid w:val="00614362"/>
    <w:rsid w:val="0061693F"/>
    <w:rsid w:val="006171BB"/>
    <w:rsid w:val="00622DB0"/>
    <w:rsid w:val="006258D0"/>
    <w:rsid w:val="00630529"/>
    <w:rsid w:val="00631A19"/>
    <w:rsid w:val="00633CBE"/>
    <w:rsid w:val="0063427C"/>
    <w:rsid w:val="006354D2"/>
    <w:rsid w:val="00635DD6"/>
    <w:rsid w:val="006377FC"/>
    <w:rsid w:val="00642241"/>
    <w:rsid w:val="00642438"/>
    <w:rsid w:val="00642B86"/>
    <w:rsid w:val="00642C20"/>
    <w:rsid w:val="0064409D"/>
    <w:rsid w:val="0064457F"/>
    <w:rsid w:val="00644A10"/>
    <w:rsid w:val="00644F76"/>
    <w:rsid w:val="00650718"/>
    <w:rsid w:val="00655673"/>
    <w:rsid w:val="00662D18"/>
    <w:rsid w:val="006632AD"/>
    <w:rsid w:val="006639BC"/>
    <w:rsid w:val="00665441"/>
    <w:rsid w:val="00665F83"/>
    <w:rsid w:val="00667E29"/>
    <w:rsid w:val="00672BD3"/>
    <w:rsid w:val="00673A98"/>
    <w:rsid w:val="00674784"/>
    <w:rsid w:val="00675292"/>
    <w:rsid w:val="00675F95"/>
    <w:rsid w:val="00676D1C"/>
    <w:rsid w:val="0068021C"/>
    <w:rsid w:val="00680386"/>
    <w:rsid w:val="00681904"/>
    <w:rsid w:val="00682A4D"/>
    <w:rsid w:val="00683A41"/>
    <w:rsid w:val="006863D7"/>
    <w:rsid w:val="00686531"/>
    <w:rsid w:val="00687074"/>
    <w:rsid w:val="00687A1F"/>
    <w:rsid w:val="00687C64"/>
    <w:rsid w:val="006923A4"/>
    <w:rsid w:val="006A1395"/>
    <w:rsid w:val="006A2AF3"/>
    <w:rsid w:val="006A3D90"/>
    <w:rsid w:val="006A5283"/>
    <w:rsid w:val="006A6915"/>
    <w:rsid w:val="006B0965"/>
    <w:rsid w:val="006B2D05"/>
    <w:rsid w:val="006C36C8"/>
    <w:rsid w:val="006C3977"/>
    <w:rsid w:val="006C420E"/>
    <w:rsid w:val="006C63C1"/>
    <w:rsid w:val="006C7843"/>
    <w:rsid w:val="006D0B69"/>
    <w:rsid w:val="006D5117"/>
    <w:rsid w:val="006D6079"/>
    <w:rsid w:val="006D6E63"/>
    <w:rsid w:val="006E1C2C"/>
    <w:rsid w:val="006E2329"/>
    <w:rsid w:val="006E3D6F"/>
    <w:rsid w:val="006E52F8"/>
    <w:rsid w:val="006E54BA"/>
    <w:rsid w:val="006E744A"/>
    <w:rsid w:val="006F097B"/>
    <w:rsid w:val="006F13C1"/>
    <w:rsid w:val="006F263E"/>
    <w:rsid w:val="006F346B"/>
    <w:rsid w:val="006F4121"/>
    <w:rsid w:val="006F5A3E"/>
    <w:rsid w:val="0070214E"/>
    <w:rsid w:val="00702320"/>
    <w:rsid w:val="007058CA"/>
    <w:rsid w:val="00710451"/>
    <w:rsid w:val="007145AD"/>
    <w:rsid w:val="007207FD"/>
    <w:rsid w:val="00722066"/>
    <w:rsid w:val="00730D87"/>
    <w:rsid w:val="007322B2"/>
    <w:rsid w:val="00732B91"/>
    <w:rsid w:val="00733DAC"/>
    <w:rsid w:val="00733FB5"/>
    <w:rsid w:val="00735C65"/>
    <w:rsid w:val="00740A2B"/>
    <w:rsid w:val="00745007"/>
    <w:rsid w:val="007469CE"/>
    <w:rsid w:val="00751BC5"/>
    <w:rsid w:val="0075244C"/>
    <w:rsid w:val="0075305E"/>
    <w:rsid w:val="00754553"/>
    <w:rsid w:val="00755343"/>
    <w:rsid w:val="007556C4"/>
    <w:rsid w:val="00755E7C"/>
    <w:rsid w:val="0075709D"/>
    <w:rsid w:val="0076036F"/>
    <w:rsid w:val="007613B1"/>
    <w:rsid w:val="00764F07"/>
    <w:rsid w:val="007713B5"/>
    <w:rsid w:val="00772976"/>
    <w:rsid w:val="00780DF5"/>
    <w:rsid w:val="007867A1"/>
    <w:rsid w:val="00795AC9"/>
    <w:rsid w:val="007976B0"/>
    <w:rsid w:val="007A58C6"/>
    <w:rsid w:val="007A6A48"/>
    <w:rsid w:val="007B3C50"/>
    <w:rsid w:val="007C0612"/>
    <w:rsid w:val="007C13F1"/>
    <w:rsid w:val="007C1565"/>
    <w:rsid w:val="007C15EA"/>
    <w:rsid w:val="007C1906"/>
    <w:rsid w:val="007C54B8"/>
    <w:rsid w:val="007C776D"/>
    <w:rsid w:val="007D1488"/>
    <w:rsid w:val="007D33C8"/>
    <w:rsid w:val="007D57F8"/>
    <w:rsid w:val="007D5B9E"/>
    <w:rsid w:val="007D62FB"/>
    <w:rsid w:val="007E1A64"/>
    <w:rsid w:val="007E3937"/>
    <w:rsid w:val="007E3B36"/>
    <w:rsid w:val="007E424A"/>
    <w:rsid w:val="007E52B0"/>
    <w:rsid w:val="007E7484"/>
    <w:rsid w:val="007F3C92"/>
    <w:rsid w:val="007F453A"/>
    <w:rsid w:val="007F4605"/>
    <w:rsid w:val="007F57B2"/>
    <w:rsid w:val="007F6891"/>
    <w:rsid w:val="007F7F8B"/>
    <w:rsid w:val="00802924"/>
    <w:rsid w:val="00805A28"/>
    <w:rsid w:val="0080613F"/>
    <w:rsid w:val="00806843"/>
    <w:rsid w:val="00813060"/>
    <w:rsid w:val="00815028"/>
    <w:rsid w:val="008157BA"/>
    <w:rsid w:val="0082009C"/>
    <w:rsid w:val="00827D9D"/>
    <w:rsid w:val="0083028E"/>
    <w:rsid w:val="00831CE3"/>
    <w:rsid w:val="00831EC3"/>
    <w:rsid w:val="008322DC"/>
    <w:rsid w:val="00832A6D"/>
    <w:rsid w:val="00835B96"/>
    <w:rsid w:val="0083626A"/>
    <w:rsid w:val="008373E5"/>
    <w:rsid w:val="008431C6"/>
    <w:rsid w:val="00844620"/>
    <w:rsid w:val="00846914"/>
    <w:rsid w:val="00846CBC"/>
    <w:rsid w:val="00850E33"/>
    <w:rsid w:val="008515D6"/>
    <w:rsid w:val="00853EE1"/>
    <w:rsid w:val="0085579A"/>
    <w:rsid w:val="00855A73"/>
    <w:rsid w:val="00855FC1"/>
    <w:rsid w:val="00856AE2"/>
    <w:rsid w:val="00856DBD"/>
    <w:rsid w:val="008611A0"/>
    <w:rsid w:val="00861427"/>
    <w:rsid w:val="0086391A"/>
    <w:rsid w:val="00864BB8"/>
    <w:rsid w:val="00871F06"/>
    <w:rsid w:val="00872FCE"/>
    <w:rsid w:val="00874800"/>
    <w:rsid w:val="00874F19"/>
    <w:rsid w:val="00877763"/>
    <w:rsid w:val="008777BA"/>
    <w:rsid w:val="00882257"/>
    <w:rsid w:val="008843E0"/>
    <w:rsid w:val="008846AD"/>
    <w:rsid w:val="0088508D"/>
    <w:rsid w:val="00892C04"/>
    <w:rsid w:val="008933B7"/>
    <w:rsid w:val="00896E48"/>
    <w:rsid w:val="00897EB2"/>
    <w:rsid w:val="008A201F"/>
    <w:rsid w:val="008A4560"/>
    <w:rsid w:val="008A4E7C"/>
    <w:rsid w:val="008A4F61"/>
    <w:rsid w:val="008A5F86"/>
    <w:rsid w:val="008A7781"/>
    <w:rsid w:val="008A7C7D"/>
    <w:rsid w:val="008B1428"/>
    <w:rsid w:val="008B3423"/>
    <w:rsid w:val="008B415D"/>
    <w:rsid w:val="008B4846"/>
    <w:rsid w:val="008B5B65"/>
    <w:rsid w:val="008B6B85"/>
    <w:rsid w:val="008C0325"/>
    <w:rsid w:val="008C3269"/>
    <w:rsid w:val="008C4627"/>
    <w:rsid w:val="008C5441"/>
    <w:rsid w:val="008C5D80"/>
    <w:rsid w:val="008C61B7"/>
    <w:rsid w:val="008D0E2F"/>
    <w:rsid w:val="008D5724"/>
    <w:rsid w:val="008E0B62"/>
    <w:rsid w:val="008E161E"/>
    <w:rsid w:val="008E5AB0"/>
    <w:rsid w:val="008E5E21"/>
    <w:rsid w:val="008F20DC"/>
    <w:rsid w:val="008F3103"/>
    <w:rsid w:val="008F335D"/>
    <w:rsid w:val="009002C3"/>
    <w:rsid w:val="009004FF"/>
    <w:rsid w:val="009008C4"/>
    <w:rsid w:val="009009F0"/>
    <w:rsid w:val="00900ED9"/>
    <w:rsid w:val="00904335"/>
    <w:rsid w:val="009046E1"/>
    <w:rsid w:val="00905B8E"/>
    <w:rsid w:val="0090727F"/>
    <w:rsid w:val="00907F66"/>
    <w:rsid w:val="00910131"/>
    <w:rsid w:val="009106AD"/>
    <w:rsid w:val="00911904"/>
    <w:rsid w:val="00912A66"/>
    <w:rsid w:val="00916838"/>
    <w:rsid w:val="00917959"/>
    <w:rsid w:val="00917AA8"/>
    <w:rsid w:val="00923E96"/>
    <w:rsid w:val="00926A0C"/>
    <w:rsid w:val="00927371"/>
    <w:rsid w:val="009329ED"/>
    <w:rsid w:val="00933F90"/>
    <w:rsid w:val="009368B4"/>
    <w:rsid w:val="009408EB"/>
    <w:rsid w:val="009415F4"/>
    <w:rsid w:val="009423F9"/>
    <w:rsid w:val="00942FC4"/>
    <w:rsid w:val="00945AAA"/>
    <w:rsid w:val="00947F09"/>
    <w:rsid w:val="0095111B"/>
    <w:rsid w:val="0095229B"/>
    <w:rsid w:val="009532FC"/>
    <w:rsid w:val="00955E33"/>
    <w:rsid w:val="00960060"/>
    <w:rsid w:val="009626DD"/>
    <w:rsid w:val="0096439F"/>
    <w:rsid w:val="0096777C"/>
    <w:rsid w:val="009705AA"/>
    <w:rsid w:val="00976A4F"/>
    <w:rsid w:val="00977909"/>
    <w:rsid w:val="0098259A"/>
    <w:rsid w:val="009836C0"/>
    <w:rsid w:val="00983DAA"/>
    <w:rsid w:val="009846B8"/>
    <w:rsid w:val="00985E4A"/>
    <w:rsid w:val="009909EE"/>
    <w:rsid w:val="0099264C"/>
    <w:rsid w:val="009936E5"/>
    <w:rsid w:val="009976A3"/>
    <w:rsid w:val="009A1BD1"/>
    <w:rsid w:val="009B0610"/>
    <w:rsid w:val="009B067B"/>
    <w:rsid w:val="009B21AF"/>
    <w:rsid w:val="009B2634"/>
    <w:rsid w:val="009B26D3"/>
    <w:rsid w:val="009B3B02"/>
    <w:rsid w:val="009B46E8"/>
    <w:rsid w:val="009B4D04"/>
    <w:rsid w:val="009B5F02"/>
    <w:rsid w:val="009C3BBD"/>
    <w:rsid w:val="009C60DC"/>
    <w:rsid w:val="009D32CE"/>
    <w:rsid w:val="009D399B"/>
    <w:rsid w:val="009D5CF0"/>
    <w:rsid w:val="009D5DD9"/>
    <w:rsid w:val="009E2C03"/>
    <w:rsid w:val="009E487A"/>
    <w:rsid w:val="009F0207"/>
    <w:rsid w:val="009F4519"/>
    <w:rsid w:val="009F4AEC"/>
    <w:rsid w:val="009F7E2D"/>
    <w:rsid w:val="00A01516"/>
    <w:rsid w:val="00A0697C"/>
    <w:rsid w:val="00A15960"/>
    <w:rsid w:val="00A1651C"/>
    <w:rsid w:val="00A16BE4"/>
    <w:rsid w:val="00A239F0"/>
    <w:rsid w:val="00A24253"/>
    <w:rsid w:val="00A256CA"/>
    <w:rsid w:val="00A267C0"/>
    <w:rsid w:val="00A31A45"/>
    <w:rsid w:val="00A335D6"/>
    <w:rsid w:val="00A34945"/>
    <w:rsid w:val="00A34EF2"/>
    <w:rsid w:val="00A40091"/>
    <w:rsid w:val="00A40CCE"/>
    <w:rsid w:val="00A45B27"/>
    <w:rsid w:val="00A50867"/>
    <w:rsid w:val="00A5195D"/>
    <w:rsid w:val="00A56254"/>
    <w:rsid w:val="00A575BA"/>
    <w:rsid w:val="00A6101B"/>
    <w:rsid w:val="00A64ED6"/>
    <w:rsid w:val="00A66B6C"/>
    <w:rsid w:val="00A67476"/>
    <w:rsid w:val="00A70D05"/>
    <w:rsid w:val="00A727D6"/>
    <w:rsid w:val="00A74DCA"/>
    <w:rsid w:val="00A75009"/>
    <w:rsid w:val="00A75B67"/>
    <w:rsid w:val="00A77E1B"/>
    <w:rsid w:val="00A77FC0"/>
    <w:rsid w:val="00A804DC"/>
    <w:rsid w:val="00A81DAD"/>
    <w:rsid w:val="00A82136"/>
    <w:rsid w:val="00A82340"/>
    <w:rsid w:val="00A83310"/>
    <w:rsid w:val="00A85A90"/>
    <w:rsid w:val="00A86048"/>
    <w:rsid w:val="00A860D3"/>
    <w:rsid w:val="00A8655A"/>
    <w:rsid w:val="00A9120E"/>
    <w:rsid w:val="00A937DB"/>
    <w:rsid w:val="00A93A0A"/>
    <w:rsid w:val="00A93FBF"/>
    <w:rsid w:val="00A95567"/>
    <w:rsid w:val="00A95875"/>
    <w:rsid w:val="00AA22FD"/>
    <w:rsid w:val="00AA4057"/>
    <w:rsid w:val="00AA41CF"/>
    <w:rsid w:val="00AB1A59"/>
    <w:rsid w:val="00AB24E1"/>
    <w:rsid w:val="00AB3C33"/>
    <w:rsid w:val="00AB423F"/>
    <w:rsid w:val="00AB4B83"/>
    <w:rsid w:val="00AB4D3E"/>
    <w:rsid w:val="00AB6405"/>
    <w:rsid w:val="00AB7E5A"/>
    <w:rsid w:val="00AC060A"/>
    <w:rsid w:val="00AC6168"/>
    <w:rsid w:val="00AD1394"/>
    <w:rsid w:val="00AD3F48"/>
    <w:rsid w:val="00AD4051"/>
    <w:rsid w:val="00AD41B4"/>
    <w:rsid w:val="00AE1150"/>
    <w:rsid w:val="00AE13B9"/>
    <w:rsid w:val="00AE145E"/>
    <w:rsid w:val="00AE1C34"/>
    <w:rsid w:val="00AE38FC"/>
    <w:rsid w:val="00AE6968"/>
    <w:rsid w:val="00AE6C04"/>
    <w:rsid w:val="00AF042F"/>
    <w:rsid w:val="00AF4CDA"/>
    <w:rsid w:val="00AF6075"/>
    <w:rsid w:val="00AF7E66"/>
    <w:rsid w:val="00B00449"/>
    <w:rsid w:val="00B01D9E"/>
    <w:rsid w:val="00B02708"/>
    <w:rsid w:val="00B049AA"/>
    <w:rsid w:val="00B07E8D"/>
    <w:rsid w:val="00B11C11"/>
    <w:rsid w:val="00B144B6"/>
    <w:rsid w:val="00B14874"/>
    <w:rsid w:val="00B21220"/>
    <w:rsid w:val="00B2157F"/>
    <w:rsid w:val="00B22E67"/>
    <w:rsid w:val="00B306E1"/>
    <w:rsid w:val="00B31993"/>
    <w:rsid w:val="00B3262D"/>
    <w:rsid w:val="00B351A1"/>
    <w:rsid w:val="00B37D36"/>
    <w:rsid w:val="00B41F18"/>
    <w:rsid w:val="00B4520E"/>
    <w:rsid w:val="00B455DA"/>
    <w:rsid w:val="00B4690F"/>
    <w:rsid w:val="00B46B6F"/>
    <w:rsid w:val="00B5243B"/>
    <w:rsid w:val="00B5253E"/>
    <w:rsid w:val="00B6043A"/>
    <w:rsid w:val="00B60689"/>
    <w:rsid w:val="00B6083F"/>
    <w:rsid w:val="00B61550"/>
    <w:rsid w:val="00B63383"/>
    <w:rsid w:val="00B646AF"/>
    <w:rsid w:val="00B65510"/>
    <w:rsid w:val="00B6614F"/>
    <w:rsid w:val="00B6718D"/>
    <w:rsid w:val="00B7052A"/>
    <w:rsid w:val="00B806EE"/>
    <w:rsid w:val="00B80F13"/>
    <w:rsid w:val="00B8213D"/>
    <w:rsid w:val="00B82CE2"/>
    <w:rsid w:val="00B8394A"/>
    <w:rsid w:val="00B8434F"/>
    <w:rsid w:val="00B85963"/>
    <w:rsid w:val="00B85A73"/>
    <w:rsid w:val="00B937EF"/>
    <w:rsid w:val="00B94AC9"/>
    <w:rsid w:val="00B97DA7"/>
    <w:rsid w:val="00BA1B3E"/>
    <w:rsid w:val="00BA2C77"/>
    <w:rsid w:val="00BA6575"/>
    <w:rsid w:val="00BB1C2A"/>
    <w:rsid w:val="00BC0004"/>
    <w:rsid w:val="00BC091A"/>
    <w:rsid w:val="00BC0A71"/>
    <w:rsid w:val="00BC1DB0"/>
    <w:rsid w:val="00BC1EA4"/>
    <w:rsid w:val="00BC3097"/>
    <w:rsid w:val="00BC383D"/>
    <w:rsid w:val="00BC401B"/>
    <w:rsid w:val="00BC5154"/>
    <w:rsid w:val="00BC55E8"/>
    <w:rsid w:val="00BC66B0"/>
    <w:rsid w:val="00BD0A02"/>
    <w:rsid w:val="00BD141D"/>
    <w:rsid w:val="00BD18D5"/>
    <w:rsid w:val="00BD33D5"/>
    <w:rsid w:val="00BD677A"/>
    <w:rsid w:val="00BD7FFC"/>
    <w:rsid w:val="00BE09B8"/>
    <w:rsid w:val="00BE229B"/>
    <w:rsid w:val="00BE23C8"/>
    <w:rsid w:val="00BE5A12"/>
    <w:rsid w:val="00BE5E35"/>
    <w:rsid w:val="00BF0EA4"/>
    <w:rsid w:val="00BF2DC8"/>
    <w:rsid w:val="00BF4B32"/>
    <w:rsid w:val="00BF50C1"/>
    <w:rsid w:val="00BF553F"/>
    <w:rsid w:val="00BF58A7"/>
    <w:rsid w:val="00BF736C"/>
    <w:rsid w:val="00BF7F88"/>
    <w:rsid w:val="00C01C96"/>
    <w:rsid w:val="00C04F07"/>
    <w:rsid w:val="00C0630A"/>
    <w:rsid w:val="00C116F7"/>
    <w:rsid w:val="00C12FD3"/>
    <w:rsid w:val="00C172BF"/>
    <w:rsid w:val="00C17961"/>
    <w:rsid w:val="00C25094"/>
    <w:rsid w:val="00C30659"/>
    <w:rsid w:val="00C40A70"/>
    <w:rsid w:val="00C41184"/>
    <w:rsid w:val="00C41DA9"/>
    <w:rsid w:val="00C44742"/>
    <w:rsid w:val="00C462ED"/>
    <w:rsid w:val="00C46BB4"/>
    <w:rsid w:val="00C50DF6"/>
    <w:rsid w:val="00C5127E"/>
    <w:rsid w:val="00C52A07"/>
    <w:rsid w:val="00C539C8"/>
    <w:rsid w:val="00C541CC"/>
    <w:rsid w:val="00C55D9B"/>
    <w:rsid w:val="00C6095D"/>
    <w:rsid w:val="00C61C7A"/>
    <w:rsid w:val="00C64DBD"/>
    <w:rsid w:val="00C654F0"/>
    <w:rsid w:val="00C7264B"/>
    <w:rsid w:val="00C73418"/>
    <w:rsid w:val="00C73BD3"/>
    <w:rsid w:val="00C75CDA"/>
    <w:rsid w:val="00C8204A"/>
    <w:rsid w:val="00C859F7"/>
    <w:rsid w:val="00C86441"/>
    <w:rsid w:val="00C86771"/>
    <w:rsid w:val="00C87693"/>
    <w:rsid w:val="00C932CF"/>
    <w:rsid w:val="00C96AFF"/>
    <w:rsid w:val="00CA5E8B"/>
    <w:rsid w:val="00CB0017"/>
    <w:rsid w:val="00CB17A3"/>
    <w:rsid w:val="00CB29C2"/>
    <w:rsid w:val="00CB7EE0"/>
    <w:rsid w:val="00CC5EF8"/>
    <w:rsid w:val="00CD0670"/>
    <w:rsid w:val="00CD4163"/>
    <w:rsid w:val="00CD4500"/>
    <w:rsid w:val="00CE0F43"/>
    <w:rsid w:val="00CE17CB"/>
    <w:rsid w:val="00CE49C1"/>
    <w:rsid w:val="00CE5DC1"/>
    <w:rsid w:val="00CF19E1"/>
    <w:rsid w:val="00CF4669"/>
    <w:rsid w:val="00D00E70"/>
    <w:rsid w:val="00D01812"/>
    <w:rsid w:val="00D0247B"/>
    <w:rsid w:val="00D1159F"/>
    <w:rsid w:val="00D11B2E"/>
    <w:rsid w:val="00D11D9E"/>
    <w:rsid w:val="00D14482"/>
    <w:rsid w:val="00D24C94"/>
    <w:rsid w:val="00D25A9F"/>
    <w:rsid w:val="00D31996"/>
    <w:rsid w:val="00D31D58"/>
    <w:rsid w:val="00D321B6"/>
    <w:rsid w:val="00D33277"/>
    <w:rsid w:val="00D35BD2"/>
    <w:rsid w:val="00D379B0"/>
    <w:rsid w:val="00D42A0B"/>
    <w:rsid w:val="00D42D17"/>
    <w:rsid w:val="00D43048"/>
    <w:rsid w:val="00D45177"/>
    <w:rsid w:val="00D4567D"/>
    <w:rsid w:val="00D462A2"/>
    <w:rsid w:val="00D51924"/>
    <w:rsid w:val="00D53E2D"/>
    <w:rsid w:val="00D60228"/>
    <w:rsid w:val="00D668C5"/>
    <w:rsid w:val="00D73A13"/>
    <w:rsid w:val="00D7520C"/>
    <w:rsid w:val="00D76247"/>
    <w:rsid w:val="00D7761B"/>
    <w:rsid w:val="00D77E1A"/>
    <w:rsid w:val="00D81546"/>
    <w:rsid w:val="00D817B7"/>
    <w:rsid w:val="00D82F3A"/>
    <w:rsid w:val="00D84FB5"/>
    <w:rsid w:val="00D86E18"/>
    <w:rsid w:val="00D90264"/>
    <w:rsid w:val="00D911E1"/>
    <w:rsid w:val="00D93A00"/>
    <w:rsid w:val="00D94157"/>
    <w:rsid w:val="00D94909"/>
    <w:rsid w:val="00D94FCA"/>
    <w:rsid w:val="00D95C98"/>
    <w:rsid w:val="00D96125"/>
    <w:rsid w:val="00D97719"/>
    <w:rsid w:val="00D97A11"/>
    <w:rsid w:val="00DA0086"/>
    <w:rsid w:val="00DA05A5"/>
    <w:rsid w:val="00DA09F2"/>
    <w:rsid w:val="00DA21A8"/>
    <w:rsid w:val="00DA4279"/>
    <w:rsid w:val="00DA73CC"/>
    <w:rsid w:val="00DA7DA0"/>
    <w:rsid w:val="00DB04C8"/>
    <w:rsid w:val="00DB3047"/>
    <w:rsid w:val="00DB52FB"/>
    <w:rsid w:val="00DB703E"/>
    <w:rsid w:val="00DC2A6D"/>
    <w:rsid w:val="00DC4CEE"/>
    <w:rsid w:val="00DC749C"/>
    <w:rsid w:val="00DD1390"/>
    <w:rsid w:val="00DD65B2"/>
    <w:rsid w:val="00DE3B1E"/>
    <w:rsid w:val="00DF3695"/>
    <w:rsid w:val="00DF66F6"/>
    <w:rsid w:val="00DF7BBB"/>
    <w:rsid w:val="00E01F01"/>
    <w:rsid w:val="00E03334"/>
    <w:rsid w:val="00E130FE"/>
    <w:rsid w:val="00E13CB6"/>
    <w:rsid w:val="00E23284"/>
    <w:rsid w:val="00E2517A"/>
    <w:rsid w:val="00E25B16"/>
    <w:rsid w:val="00E31C4B"/>
    <w:rsid w:val="00E330D5"/>
    <w:rsid w:val="00E401F8"/>
    <w:rsid w:val="00E4447E"/>
    <w:rsid w:val="00E463B6"/>
    <w:rsid w:val="00E46A3E"/>
    <w:rsid w:val="00E508FC"/>
    <w:rsid w:val="00E51CCC"/>
    <w:rsid w:val="00E51FA2"/>
    <w:rsid w:val="00E57852"/>
    <w:rsid w:val="00E60B26"/>
    <w:rsid w:val="00E616FC"/>
    <w:rsid w:val="00E64B00"/>
    <w:rsid w:val="00E65672"/>
    <w:rsid w:val="00E6602E"/>
    <w:rsid w:val="00E70D20"/>
    <w:rsid w:val="00E70EE3"/>
    <w:rsid w:val="00E71B3D"/>
    <w:rsid w:val="00E7260D"/>
    <w:rsid w:val="00E743DC"/>
    <w:rsid w:val="00E84ACC"/>
    <w:rsid w:val="00E859A3"/>
    <w:rsid w:val="00E8656A"/>
    <w:rsid w:val="00E91E0E"/>
    <w:rsid w:val="00E93EF6"/>
    <w:rsid w:val="00EA1D14"/>
    <w:rsid w:val="00EA3A88"/>
    <w:rsid w:val="00EA73A6"/>
    <w:rsid w:val="00EA7A11"/>
    <w:rsid w:val="00EA7BD8"/>
    <w:rsid w:val="00EB2950"/>
    <w:rsid w:val="00EB2C15"/>
    <w:rsid w:val="00EB5716"/>
    <w:rsid w:val="00EC1AB9"/>
    <w:rsid w:val="00EC2EDE"/>
    <w:rsid w:val="00EC3354"/>
    <w:rsid w:val="00EC51B9"/>
    <w:rsid w:val="00EC7AD0"/>
    <w:rsid w:val="00ED10D2"/>
    <w:rsid w:val="00ED16D3"/>
    <w:rsid w:val="00ED7F40"/>
    <w:rsid w:val="00EE1DA0"/>
    <w:rsid w:val="00EE2B7B"/>
    <w:rsid w:val="00EE3A0B"/>
    <w:rsid w:val="00EE5B45"/>
    <w:rsid w:val="00EE6223"/>
    <w:rsid w:val="00EE69BE"/>
    <w:rsid w:val="00EE6F22"/>
    <w:rsid w:val="00EE6F92"/>
    <w:rsid w:val="00EF1CA0"/>
    <w:rsid w:val="00EF2274"/>
    <w:rsid w:val="00EF2F62"/>
    <w:rsid w:val="00EF2FBE"/>
    <w:rsid w:val="00EF3E31"/>
    <w:rsid w:val="00EF5E71"/>
    <w:rsid w:val="00EF635B"/>
    <w:rsid w:val="00EF681D"/>
    <w:rsid w:val="00F01078"/>
    <w:rsid w:val="00F05BD1"/>
    <w:rsid w:val="00F066B0"/>
    <w:rsid w:val="00F11058"/>
    <w:rsid w:val="00F11AFC"/>
    <w:rsid w:val="00F1313B"/>
    <w:rsid w:val="00F15D29"/>
    <w:rsid w:val="00F2391B"/>
    <w:rsid w:val="00F262CB"/>
    <w:rsid w:val="00F3089F"/>
    <w:rsid w:val="00F311D8"/>
    <w:rsid w:val="00F35ED6"/>
    <w:rsid w:val="00F36696"/>
    <w:rsid w:val="00F4183A"/>
    <w:rsid w:val="00F41B5D"/>
    <w:rsid w:val="00F42D2F"/>
    <w:rsid w:val="00F464B6"/>
    <w:rsid w:val="00F53447"/>
    <w:rsid w:val="00F54F21"/>
    <w:rsid w:val="00F55233"/>
    <w:rsid w:val="00F57336"/>
    <w:rsid w:val="00F609FC"/>
    <w:rsid w:val="00F6608C"/>
    <w:rsid w:val="00F72B24"/>
    <w:rsid w:val="00F72DDF"/>
    <w:rsid w:val="00F75170"/>
    <w:rsid w:val="00F75DE3"/>
    <w:rsid w:val="00F80C6F"/>
    <w:rsid w:val="00F82DAC"/>
    <w:rsid w:val="00F832F2"/>
    <w:rsid w:val="00F84DBD"/>
    <w:rsid w:val="00F93E1B"/>
    <w:rsid w:val="00F960A8"/>
    <w:rsid w:val="00F96FC9"/>
    <w:rsid w:val="00F97E73"/>
    <w:rsid w:val="00FA065C"/>
    <w:rsid w:val="00FA15E8"/>
    <w:rsid w:val="00FA2B88"/>
    <w:rsid w:val="00FA3553"/>
    <w:rsid w:val="00FA4BD3"/>
    <w:rsid w:val="00FB2A22"/>
    <w:rsid w:val="00FB6A2C"/>
    <w:rsid w:val="00FB7925"/>
    <w:rsid w:val="00FC0B98"/>
    <w:rsid w:val="00FC108D"/>
    <w:rsid w:val="00FC2CF8"/>
    <w:rsid w:val="00FC4146"/>
    <w:rsid w:val="00FC59D7"/>
    <w:rsid w:val="00FC60E2"/>
    <w:rsid w:val="00FC7294"/>
    <w:rsid w:val="00FD227A"/>
    <w:rsid w:val="00FD2C31"/>
    <w:rsid w:val="00FD58C7"/>
    <w:rsid w:val="00FD70C8"/>
    <w:rsid w:val="00FD73B9"/>
    <w:rsid w:val="00FE13F1"/>
    <w:rsid w:val="00FE436E"/>
    <w:rsid w:val="00FE5B14"/>
    <w:rsid w:val="00FE643A"/>
    <w:rsid w:val="00FF545B"/>
    <w:rsid w:val="00FF6FEB"/>
    <w:rsid w:val="00FF724F"/>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6BD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DD"/>
    <w:pPr>
      <w:spacing w:before="40" w:after="120"/>
    </w:pPr>
    <w:rPr>
      <w:rFonts w:ascii="Arial Narrow" w:hAnsi="Arial Narrow"/>
      <w:sz w:val="24"/>
      <w:szCs w:val="22"/>
    </w:rPr>
  </w:style>
  <w:style w:type="paragraph" w:styleId="Heading1">
    <w:name w:val="heading 1"/>
    <w:basedOn w:val="Normal"/>
    <w:next w:val="BodyText"/>
    <w:link w:val="Heading1Char"/>
    <w:uiPriority w:val="99"/>
    <w:qFormat/>
    <w:rsid w:val="0037425E"/>
    <w:pPr>
      <w:keepNext/>
      <w:keepLines/>
      <w:spacing w:before="240"/>
      <w:outlineLvl w:val="0"/>
    </w:pPr>
    <w:rPr>
      <w:rFonts w:eastAsia="Times New Roman"/>
      <w:b/>
      <w:bCs/>
      <w:sz w:val="28"/>
      <w:szCs w:val="28"/>
    </w:rPr>
  </w:style>
  <w:style w:type="paragraph" w:styleId="Heading2">
    <w:name w:val="heading 2"/>
    <w:basedOn w:val="Normal"/>
    <w:next w:val="BodyText"/>
    <w:link w:val="Heading2Char"/>
    <w:uiPriority w:val="99"/>
    <w:qFormat/>
    <w:rsid w:val="0037425E"/>
    <w:pPr>
      <w:keepNext/>
      <w:keepLines/>
      <w:spacing w:before="60"/>
      <w:outlineLvl w:val="1"/>
    </w:pPr>
    <w:rPr>
      <w:rFonts w:eastAsia="Times New Roman"/>
      <w:b/>
      <w:bCs/>
      <w:sz w:val="26"/>
      <w:szCs w:val="26"/>
    </w:rPr>
  </w:style>
  <w:style w:type="paragraph" w:styleId="Heading3">
    <w:name w:val="heading 3"/>
    <w:basedOn w:val="Normal"/>
    <w:next w:val="BodyText"/>
    <w:link w:val="Heading3Char"/>
    <w:uiPriority w:val="99"/>
    <w:qFormat/>
    <w:rsid w:val="001E18B3"/>
    <w:pPr>
      <w:keepNext/>
      <w:keepLines/>
      <w:spacing w:before="120"/>
      <w:outlineLvl w:val="2"/>
    </w:pPr>
    <w:rPr>
      <w:rFonts w:eastAsia="Times New Roman"/>
      <w:b/>
      <w:bCs/>
      <w:sz w:val="22"/>
    </w:rPr>
  </w:style>
  <w:style w:type="paragraph" w:styleId="Heading4">
    <w:name w:val="heading 4"/>
    <w:basedOn w:val="Normal"/>
    <w:next w:val="BodyText"/>
    <w:link w:val="Heading4Char"/>
    <w:uiPriority w:val="99"/>
    <w:qFormat/>
    <w:rsid w:val="00C75CDA"/>
    <w:pPr>
      <w:keepNext/>
      <w:keepLines/>
      <w:spacing w:before="120"/>
      <w:outlineLvl w:val="3"/>
    </w:pPr>
    <w:rPr>
      <w:rFonts w:eastAsia="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25E"/>
    <w:rPr>
      <w:rFonts w:ascii="Arial Narrow" w:hAnsi="Arial Narrow" w:cs="Times New Roman"/>
      <w:b/>
      <w:bCs/>
      <w:sz w:val="28"/>
      <w:szCs w:val="28"/>
    </w:rPr>
  </w:style>
  <w:style w:type="character" w:customStyle="1" w:styleId="Heading2Char">
    <w:name w:val="Heading 2 Char"/>
    <w:basedOn w:val="DefaultParagraphFont"/>
    <w:link w:val="Heading2"/>
    <w:uiPriority w:val="99"/>
    <w:locked/>
    <w:rsid w:val="0037425E"/>
    <w:rPr>
      <w:rFonts w:ascii="Arial Narrow" w:hAnsi="Arial Narrow" w:cs="Times New Roman"/>
      <w:b/>
      <w:bCs/>
      <w:sz w:val="26"/>
      <w:szCs w:val="26"/>
    </w:rPr>
  </w:style>
  <w:style w:type="character" w:customStyle="1" w:styleId="Heading3Char">
    <w:name w:val="Heading 3 Char"/>
    <w:basedOn w:val="DefaultParagraphFont"/>
    <w:link w:val="Heading3"/>
    <w:uiPriority w:val="99"/>
    <w:locked/>
    <w:rsid w:val="001E18B3"/>
    <w:rPr>
      <w:rFonts w:ascii="Arial Narrow" w:eastAsia="Times New Roman" w:hAnsi="Arial Narrow"/>
      <w:b/>
      <w:bCs/>
      <w:sz w:val="22"/>
      <w:szCs w:val="22"/>
    </w:rPr>
  </w:style>
  <w:style w:type="character" w:customStyle="1" w:styleId="Heading4Char">
    <w:name w:val="Heading 4 Char"/>
    <w:basedOn w:val="DefaultParagraphFont"/>
    <w:link w:val="Heading4"/>
    <w:uiPriority w:val="99"/>
    <w:locked/>
    <w:rsid w:val="00C75CDA"/>
    <w:rPr>
      <w:rFonts w:eastAsia="Times New Roman" w:cs="Times New Roman"/>
      <w:b/>
      <w:bCs/>
      <w:i/>
      <w:iCs/>
      <w:sz w:val="24"/>
    </w:rPr>
  </w:style>
  <w:style w:type="paragraph" w:styleId="BodyText">
    <w:name w:val="Body Text"/>
    <w:basedOn w:val="Normal"/>
    <w:link w:val="BodyTextChar"/>
    <w:qFormat/>
    <w:rsid w:val="001E18B3"/>
    <w:rPr>
      <w:sz w:val="22"/>
    </w:rPr>
  </w:style>
  <w:style w:type="character" w:customStyle="1" w:styleId="BodyTextChar">
    <w:name w:val="Body Text Char"/>
    <w:basedOn w:val="DefaultParagraphFont"/>
    <w:link w:val="BodyText"/>
    <w:locked/>
    <w:rsid w:val="001E18B3"/>
    <w:rPr>
      <w:rFonts w:ascii="Arial Narrow" w:hAnsi="Arial Narrow"/>
      <w:sz w:val="22"/>
      <w:szCs w:val="22"/>
    </w:rPr>
  </w:style>
  <w:style w:type="paragraph" w:styleId="Title">
    <w:name w:val="Title"/>
    <w:basedOn w:val="Normal"/>
    <w:next w:val="Normal"/>
    <w:link w:val="TitleChar"/>
    <w:uiPriority w:val="99"/>
    <w:qFormat/>
    <w:rsid w:val="000E7954"/>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99"/>
    <w:locked/>
    <w:rsid w:val="000E7954"/>
    <w:rPr>
      <w:rFonts w:ascii="Arial Narrow" w:hAnsi="Arial Narrow" w:cs="Times New Roman"/>
      <w:b/>
      <w:bCs/>
      <w:kern w:val="28"/>
      <w:sz w:val="32"/>
      <w:szCs w:val="32"/>
    </w:rPr>
  </w:style>
  <w:style w:type="paragraph" w:styleId="Header">
    <w:name w:val="header"/>
    <w:basedOn w:val="Normal"/>
    <w:link w:val="HeaderChar"/>
    <w:uiPriority w:val="99"/>
    <w:rsid w:val="000E7954"/>
    <w:pPr>
      <w:tabs>
        <w:tab w:val="center" w:pos="4680"/>
        <w:tab w:val="right" w:pos="9360"/>
      </w:tabs>
    </w:pPr>
  </w:style>
  <w:style w:type="character" w:customStyle="1" w:styleId="HeaderChar">
    <w:name w:val="Header Char"/>
    <w:basedOn w:val="DefaultParagraphFont"/>
    <w:link w:val="Header"/>
    <w:uiPriority w:val="99"/>
    <w:locked/>
    <w:rsid w:val="000E7954"/>
    <w:rPr>
      <w:rFonts w:ascii="Arial Narrow" w:hAnsi="Arial Narrow" w:cs="Times New Roman"/>
      <w:sz w:val="22"/>
      <w:szCs w:val="22"/>
    </w:rPr>
  </w:style>
  <w:style w:type="paragraph" w:styleId="Footer">
    <w:name w:val="footer"/>
    <w:basedOn w:val="Normal"/>
    <w:link w:val="FooterChar"/>
    <w:uiPriority w:val="99"/>
    <w:rsid w:val="000E7954"/>
    <w:pPr>
      <w:tabs>
        <w:tab w:val="center" w:pos="4680"/>
        <w:tab w:val="right" w:pos="9360"/>
      </w:tabs>
    </w:pPr>
  </w:style>
  <w:style w:type="character" w:customStyle="1" w:styleId="FooterChar">
    <w:name w:val="Footer Char"/>
    <w:basedOn w:val="DefaultParagraphFont"/>
    <w:link w:val="Footer"/>
    <w:uiPriority w:val="99"/>
    <w:locked/>
    <w:rsid w:val="000E7954"/>
    <w:rPr>
      <w:rFonts w:ascii="Arial Narrow" w:hAnsi="Arial Narrow" w:cs="Times New Roman"/>
      <w:sz w:val="22"/>
      <w:szCs w:val="22"/>
    </w:rPr>
  </w:style>
  <w:style w:type="paragraph" w:styleId="BalloonText">
    <w:name w:val="Balloon Text"/>
    <w:basedOn w:val="Normal"/>
    <w:link w:val="BalloonTextChar"/>
    <w:uiPriority w:val="99"/>
    <w:semiHidden/>
    <w:rsid w:val="009E2C0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2C03"/>
    <w:rPr>
      <w:rFonts w:ascii="Tahoma" w:hAnsi="Tahoma" w:cs="Tahoma"/>
      <w:sz w:val="16"/>
      <w:szCs w:val="16"/>
    </w:rPr>
  </w:style>
  <w:style w:type="paragraph" w:styleId="PlainText">
    <w:name w:val="Plain Text"/>
    <w:basedOn w:val="Normal"/>
    <w:link w:val="PlainTextChar"/>
    <w:rsid w:val="009E2C03"/>
    <w:pPr>
      <w:widowControl w:val="0"/>
      <w:autoSpaceDE w:val="0"/>
      <w:autoSpaceDN w:val="0"/>
      <w:adjustRightInd w:val="0"/>
      <w:spacing w:before="0" w:after="0"/>
    </w:pPr>
    <w:rPr>
      <w:rFonts w:ascii="Courier New" w:eastAsia="Times New Roman" w:hAnsi="Courier New" w:cs="Courier New"/>
      <w:sz w:val="20"/>
      <w:szCs w:val="20"/>
    </w:rPr>
  </w:style>
  <w:style w:type="character" w:customStyle="1" w:styleId="PlainTextChar">
    <w:name w:val="Plain Text Char"/>
    <w:basedOn w:val="DefaultParagraphFont"/>
    <w:link w:val="PlainText"/>
    <w:locked/>
    <w:rsid w:val="009E2C03"/>
    <w:rPr>
      <w:rFonts w:ascii="Courier New" w:hAnsi="Courier New" w:cs="Courier New"/>
    </w:rPr>
  </w:style>
  <w:style w:type="character" w:styleId="PageNumber">
    <w:name w:val="page number"/>
    <w:basedOn w:val="DefaultParagraphFont"/>
    <w:uiPriority w:val="99"/>
    <w:rsid w:val="0015255E"/>
    <w:rPr>
      <w:rFonts w:cs="Times New Roman"/>
    </w:rPr>
  </w:style>
  <w:style w:type="table" w:styleId="TableGrid">
    <w:name w:val="Table Grid"/>
    <w:basedOn w:val="TableNormal"/>
    <w:uiPriority w:val="99"/>
    <w:rsid w:val="004956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FC7294"/>
    <w:pPr>
      <w:spacing w:before="480" w:after="0" w:line="276" w:lineRule="auto"/>
      <w:outlineLvl w:val="9"/>
    </w:pPr>
    <w:rPr>
      <w:rFonts w:ascii="Cambria" w:hAnsi="Cambria"/>
      <w:color w:val="365F91"/>
    </w:rPr>
  </w:style>
  <w:style w:type="paragraph" w:styleId="TOC1">
    <w:name w:val="toc 1"/>
    <w:basedOn w:val="Normal"/>
    <w:next w:val="Normal"/>
    <w:autoRedefine/>
    <w:uiPriority w:val="39"/>
    <w:rsid w:val="009B067B"/>
    <w:pPr>
      <w:tabs>
        <w:tab w:val="right" w:leader="dot" w:pos="9350"/>
      </w:tabs>
    </w:pPr>
    <w:rPr>
      <w:noProof/>
      <w:sz w:val="22"/>
    </w:rPr>
  </w:style>
  <w:style w:type="paragraph" w:styleId="TOC3">
    <w:name w:val="toc 3"/>
    <w:basedOn w:val="Normal"/>
    <w:next w:val="Normal"/>
    <w:autoRedefine/>
    <w:uiPriority w:val="39"/>
    <w:rsid w:val="00F05BD1"/>
    <w:pPr>
      <w:ind w:left="480"/>
    </w:pPr>
    <w:rPr>
      <w:sz w:val="22"/>
    </w:rPr>
  </w:style>
  <w:style w:type="character" w:styleId="Hyperlink">
    <w:name w:val="Hyperlink"/>
    <w:basedOn w:val="DefaultParagraphFont"/>
    <w:uiPriority w:val="99"/>
    <w:rsid w:val="00FC7294"/>
    <w:rPr>
      <w:rFonts w:cs="Times New Roman"/>
      <w:color w:val="0000FF"/>
      <w:u w:val="single"/>
    </w:rPr>
  </w:style>
  <w:style w:type="paragraph" w:styleId="TOC2">
    <w:name w:val="toc 2"/>
    <w:basedOn w:val="Normal"/>
    <w:next w:val="Normal"/>
    <w:autoRedefine/>
    <w:uiPriority w:val="39"/>
    <w:rsid w:val="00F05BD1"/>
    <w:pPr>
      <w:tabs>
        <w:tab w:val="left" w:pos="660"/>
        <w:tab w:val="right" w:leader="dot" w:pos="9350"/>
      </w:tabs>
      <w:ind w:left="630" w:hanging="390"/>
    </w:pPr>
  </w:style>
  <w:style w:type="character" w:styleId="CommentReference">
    <w:name w:val="annotation reference"/>
    <w:basedOn w:val="DefaultParagraphFont"/>
    <w:uiPriority w:val="99"/>
    <w:semiHidden/>
    <w:rsid w:val="001A28E6"/>
    <w:rPr>
      <w:rFonts w:cs="Times New Roman"/>
      <w:sz w:val="16"/>
      <w:szCs w:val="16"/>
    </w:rPr>
  </w:style>
  <w:style w:type="paragraph" w:styleId="CommentText">
    <w:name w:val="annotation text"/>
    <w:basedOn w:val="Normal"/>
    <w:link w:val="CommentTextChar"/>
    <w:uiPriority w:val="99"/>
    <w:semiHidden/>
    <w:rsid w:val="001A28E6"/>
    <w:rPr>
      <w:sz w:val="20"/>
      <w:szCs w:val="20"/>
    </w:rPr>
  </w:style>
  <w:style w:type="character" w:customStyle="1" w:styleId="CommentTextChar">
    <w:name w:val="Comment Text Char"/>
    <w:basedOn w:val="DefaultParagraphFont"/>
    <w:link w:val="CommentText"/>
    <w:uiPriority w:val="99"/>
    <w:semiHidden/>
    <w:rsid w:val="00381C5C"/>
    <w:rPr>
      <w:rFonts w:ascii="Arial Narrow" w:hAnsi="Arial Narrow"/>
      <w:sz w:val="20"/>
      <w:szCs w:val="20"/>
    </w:rPr>
  </w:style>
  <w:style w:type="paragraph" w:styleId="CommentSubject">
    <w:name w:val="annotation subject"/>
    <w:basedOn w:val="CommentText"/>
    <w:next w:val="CommentText"/>
    <w:link w:val="CommentSubjectChar"/>
    <w:uiPriority w:val="99"/>
    <w:semiHidden/>
    <w:rsid w:val="001A28E6"/>
    <w:rPr>
      <w:b/>
      <w:bCs/>
    </w:rPr>
  </w:style>
  <w:style w:type="character" w:customStyle="1" w:styleId="CommentSubjectChar">
    <w:name w:val="Comment Subject Char"/>
    <w:basedOn w:val="CommentTextChar"/>
    <w:link w:val="CommentSubject"/>
    <w:uiPriority w:val="99"/>
    <w:semiHidden/>
    <w:rsid w:val="00381C5C"/>
    <w:rPr>
      <w:rFonts w:ascii="Arial Narrow" w:hAnsi="Arial Narrow"/>
      <w:b/>
      <w:bCs/>
      <w:sz w:val="20"/>
      <w:szCs w:val="20"/>
    </w:rPr>
  </w:style>
  <w:style w:type="character" w:customStyle="1" w:styleId="SYSHYPERTEXT">
    <w:name w:val="SYS_HYPERTEXT"/>
    <w:rsid w:val="0020325D"/>
    <w:rPr>
      <w:color w:val="0000FF"/>
      <w:u w:val="single"/>
    </w:rPr>
  </w:style>
  <w:style w:type="paragraph" w:styleId="FootnoteText">
    <w:name w:val="footnote text"/>
    <w:basedOn w:val="Normal"/>
    <w:link w:val="FootnoteTextChar"/>
    <w:semiHidden/>
    <w:rsid w:val="0020325D"/>
    <w:pPr>
      <w:widowControl w:val="0"/>
      <w:autoSpaceDE w:val="0"/>
      <w:autoSpaceDN w:val="0"/>
      <w:adjustRightInd w:val="0"/>
      <w:spacing w:before="0" w:after="0"/>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20325D"/>
    <w:rPr>
      <w:rFonts w:ascii="Times New Roman" w:eastAsia="Times New Roman" w:hAnsi="Times New Roman"/>
    </w:rPr>
  </w:style>
  <w:style w:type="character" w:styleId="FootnoteReference">
    <w:name w:val="footnote reference"/>
    <w:basedOn w:val="DefaultParagraphFont"/>
    <w:semiHidden/>
    <w:rsid w:val="0020325D"/>
    <w:rPr>
      <w:vertAlign w:val="superscript"/>
    </w:rPr>
  </w:style>
  <w:style w:type="paragraph" w:styleId="NormalWeb">
    <w:name w:val="Normal (Web)"/>
    <w:basedOn w:val="Normal"/>
    <w:uiPriority w:val="99"/>
    <w:rsid w:val="004E0A5F"/>
    <w:pPr>
      <w:spacing w:before="100" w:beforeAutospacing="1" w:after="100" w:afterAutospacing="1"/>
    </w:pPr>
    <w:rPr>
      <w:rFonts w:ascii="Times New Roman" w:eastAsia="Times New Roman" w:hAnsi="Times New Roman"/>
      <w:szCs w:val="24"/>
    </w:rPr>
  </w:style>
  <w:style w:type="character" w:styleId="Emphasis">
    <w:name w:val="Emphasis"/>
    <w:basedOn w:val="DefaultParagraphFont"/>
    <w:uiPriority w:val="20"/>
    <w:qFormat/>
    <w:locked/>
    <w:rsid w:val="0001437B"/>
    <w:rPr>
      <w:i/>
      <w:iCs/>
    </w:rPr>
  </w:style>
  <w:style w:type="character" w:styleId="FollowedHyperlink">
    <w:name w:val="FollowedHyperlink"/>
    <w:basedOn w:val="DefaultParagraphFont"/>
    <w:uiPriority w:val="99"/>
    <w:semiHidden/>
    <w:unhideWhenUsed/>
    <w:rsid w:val="00E859A3"/>
    <w:rPr>
      <w:color w:val="800080" w:themeColor="followedHyperlink"/>
      <w:u w:val="single"/>
    </w:rPr>
  </w:style>
  <w:style w:type="paragraph" w:customStyle="1" w:styleId="Default">
    <w:name w:val="Default"/>
    <w:rsid w:val="00E60B26"/>
    <w:pPr>
      <w:autoSpaceDE w:val="0"/>
      <w:autoSpaceDN w:val="0"/>
      <w:adjustRightInd w:val="0"/>
    </w:pPr>
    <w:rPr>
      <w:rFonts w:ascii="Times New Roman" w:eastAsiaTheme="minorHAnsi" w:hAnsi="Times New Roman"/>
      <w:color w:val="000000"/>
      <w:sz w:val="24"/>
      <w:szCs w:val="24"/>
    </w:rPr>
  </w:style>
  <w:style w:type="character" w:styleId="Strong">
    <w:name w:val="Strong"/>
    <w:basedOn w:val="DefaultParagraphFont"/>
    <w:uiPriority w:val="22"/>
    <w:qFormat/>
    <w:locked/>
    <w:rsid w:val="00806843"/>
    <w:rPr>
      <w:b/>
      <w:bCs/>
    </w:rPr>
  </w:style>
  <w:style w:type="paragraph" w:styleId="ListParagraph">
    <w:name w:val="List Paragraph"/>
    <w:basedOn w:val="Normal"/>
    <w:uiPriority w:val="34"/>
    <w:qFormat/>
    <w:rsid w:val="00C859F7"/>
    <w:pPr>
      <w:ind w:left="720"/>
      <w:contextualSpacing/>
    </w:pPr>
  </w:style>
  <w:style w:type="table" w:styleId="LightShading">
    <w:name w:val="Light Shading"/>
    <w:basedOn w:val="TableNormal"/>
    <w:uiPriority w:val="60"/>
    <w:rsid w:val="00F41B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6303B"/>
  </w:style>
  <w:style w:type="paragraph" w:styleId="NoSpacing">
    <w:name w:val="No Spacing"/>
    <w:link w:val="NoSpacingChar"/>
    <w:uiPriority w:val="1"/>
    <w:qFormat/>
    <w:rsid w:val="00905B8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05B8E"/>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FE43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2639">
      <w:bodyDiv w:val="1"/>
      <w:marLeft w:val="0"/>
      <w:marRight w:val="0"/>
      <w:marTop w:val="0"/>
      <w:marBottom w:val="0"/>
      <w:divBdr>
        <w:top w:val="none" w:sz="0" w:space="0" w:color="auto"/>
        <w:left w:val="none" w:sz="0" w:space="0" w:color="auto"/>
        <w:bottom w:val="none" w:sz="0" w:space="0" w:color="auto"/>
        <w:right w:val="none" w:sz="0" w:space="0" w:color="auto"/>
      </w:divBdr>
    </w:div>
    <w:div w:id="66734090">
      <w:bodyDiv w:val="1"/>
      <w:marLeft w:val="0"/>
      <w:marRight w:val="0"/>
      <w:marTop w:val="0"/>
      <w:marBottom w:val="0"/>
      <w:divBdr>
        <w:top w:val="none" w:sz="0" w:space="0" w:color="auto"/>
        <w:left w:val="none" w:sz="0" w:space="0" w:color="auto"/>
        <w:bottom w:val="none" w:sz="0" w:space="0" w:color="auto"/>
        <w:right w:val="none" w:sz="0" w:space="0" w:color="auto"/>
      </w:divBdr>
    </w:div>
    <w:div w:id="77409505">
      <w:bodyDiv w:val="1"/>
      <w:marLeft w:val="0"/>
      <w:marRight w:val="0"/>
      <w:marTop w:val="0"/>
      <w:marBottom w:val="0"/>
      <w:divBdr>
        <w:top w:val="none" w:sz="0" w:space="0" w:color="auto"/>
        <w:left w:val="none" w:sz="0" w:space="0" w:color="auto"/>
        <w:bottom w:val="none" w:sz="0" w:space="0" w:color="auto"/>
        <w:right w:val="none" w:sz="0" w:space="0" w:color="auto"/>
      </w:divBdr>
    </w:div>
    <w:div w:id="91513746">
      <w:bodyDiv w:val="1"/>
      <w:marLeft w:val="0"/>
      <w:marRight w:val="0"/>
      <w:marTop w:val="0"/>
      <w:marBottom w:val="0"/>
      <w:divBdr>
        <w:top w:val="none" w:sz="0" w:space="0" w:color="auto"/>
        <w:left w:val="none" w:sz="0" w:space="0" w:color="auto"/>
        <w:bottom w:val="none" w:sz="0" w:space="0" w:color="auto"/>
        <w:right w:val="none" w:sz="0" w:space="0" w:color="auto"/>
      </w:divBdr>
    </w:div>
    <w:div w:id="107817780">
      <w:bodyDiv w:val="1"/>
      <w:marLeft w:val="0"/>
      <w:marRight w:val="0"/>
      <w:marTop w:val="0"/>
      <w:marBottom w:val="0"/>
      <w:divBdr>
        <w:top w:val="none" w:sz="0" w:space="0" w:color="auto"/>
        <w:left w:val="none" w:sz="0" w:space="0" w:color="auto"/>
        <w:bottom w:val="none" w:sz="0" w:space="0" w:color="auto"/>
        <w:right w:val="none" w:sz="0" w:space="0" w:color="auto"/>
      </w:divBdr>
    </w:div>
    <w:div w:id="239800809">
      <w:bodyDiv w:val="1"/>
      <w:marLeft w:val="0"/>
      <w:marRight w:val="0"/>
      <w:marTop w:val="0"/>
      <w:marBottom w:val="0"/>
      <w:divBdr>
        <w:top w:val="none" w:sz="0" w:space="0" w:color="auto"/>
        <w:left w:val="none" w:sz="0" w:space="0" w:color="auto"/>
        <w:bottom w:val="none" w:sz="0" w:space="0" w:color="auto"/>
        <w:right w:val="none" w:sz="0" w:space="0" w:color="auto"/>
      </w:divBdr>
    </w:div>
    <w:div w:id="282659867">
      <w:bodyDiv w:val="1"/>
      <w:marLeft w:val="0"/>
      <w:marRight w:val="0"/>
      <w:marTop w:val="0"/>
      <w:marBottom w:val="0"/>
      <w:divBdr>
        <w:top w:val="none" w:sz="0" w:space="0" w:color="auto"/>
        <w:left w:val="none" w:sz="0" w:space="0" w:color="auto"/>
        <w:bottom w:val="none" w:sz="0" w:space="0" w:color="auto"/>
        <w:right w:val="none" w:sz="0" w:space="0" w:color="auto"/>
      </w:divBdr>
    </w:div>
    <w:div w:id="302857572">
      <w:bodyDiv w:val="1"/>
      <w:marLeft w:val="0"/>
      <w:marRight w:val="0"/>
      <w:marTop w:val="0"/>
      <w:marBottom w:val="0"/>
      <w:divBdr>
        <w:top w:val="none" w:sz="0" w:space="0" w:color="auto"/>
        <w:left w:val="none" w:sz="0" w:space="0" w:color="auto"/>
        <w:bottom w:val="none" w:sz="0" w:space="0" w:color="auto"/>
        <w:right w:val="none" w:sz="0" w:space="0" w:color="auto"/>
      </w:divBdr>
    </w:div>
    <w:div w:id="357660341">
      <w:bodyDiv w:val="1"/>
      <w:marLeft w:val="0"/>
      <w:marRight w:val="0"/>
      <w:marTop w:val="0"/>
      <w:marBottom w:val="0"/>
      <w:divBdr>
        <w:top w:val="none" w:sz="0" w:space="0" w:color="auto"/>
        <w:left w:val="none" w:sz="0" w:space="0" w:color="auto"/>
        <w:bottom w:val="none" w:sz="0" w:space="0" w:color="auto"/>
        <w:right w:val="none" w:sz="0" w:space="0" w:color="auto"/>
      </w:divBdr>
    </w:div>
    <w:div w:id="368190289">
      <w:bodyDiv w:val="1"/>
      <w:marLeft w:val="0"/>
      <w:marRight w:val="0"/>
      <w:marTop w:val="0"/>
      <w:marBottom w:val="0"/>
      <w:divBdr>
        <w:top w:val="none" w:sz="0" w:space="0" w:color="auto"/>
        <w:left w:val="none" w:sz="0" w:space="0" w:color="auto"/>
        <w:bottom w:val="none" w:sz="0" w:space="0" w:color="auto"/>
        <w:right w:val="none" w:sz="0" w:space="0" w:color="auto"/>
      </w:divBdr>
    </w:div>
    <w:div w:id="459886663">
      <w:bodyDiv w:val="1"/>
      <w:marLeft w:val="0"/>
      <w:marRight w:val="0"/>
      <w:marTop w:val="0"/>
      <w:marBottom w:val="0"/>
      <w:divBdr>
        <w:top w:val="none" w:sz="0" w:space="0" w:color="auto"/>
        <w:left w:val="none" w:sz="0" w:space="0" w:color="auto"/>
        <w:bottom w:val="none" w:sz="0" w:space="0" w:color="auto"/>
        <w:right w:val="none" w:sz="0" w:space="0" w:color="auto"/>
      </w:divBdr>
    </w:div>
    <w:div w:id="482048916">
      <w:bodyDiv w:val="1"/>
      <w:marLeft w:val="0"/>
      <w:marRight w:val="0"/>
      <w:marTop w:val="0"/>
      <w:marBottom w:val="0"/>
      <w:divBdr>
        <w:top w:val="none" w:sz="0" w:space="0" w:color="auto"/>
        <w:left w:val="none" w:sz="0" w:space="0" w:color="auto"/>
        <w:bottom w:val="none" w:sz="0" w:space="0" w:color="auto"/>
        <w:right w:val="none" w:sz="0" w:space="0" w:color="auto"/>
      </w:divBdr>
    </w:div>
    <w:div w:id="514805867">
      <w:bodyDiv w:val="1"/>
      <w:marLeft w:val="0"/>
      <w:marRight w:val="0"/>
      <w:marTop w:val="0"/>
      <w:marBottom w:val="0"/>
      <w:divBdr>
        <w:top w:val="none" w:sz="0" w:space="0" w:color="auto"/>
        <w:left w:val="none" w:sz="0" w:space="0" w:color="auto"/>
        <w:bottom w:val="none" w:sz="0" w:space="0" w:color="auto"/>
        <w:right w:val="none" w:sz="0" w:space="0" w:color="auto"/>
      </w:divBdr>
    </w:div>
    <w:div w:id="604966343">
      <w:bodyDiv w:val="1"/>
      <w:marLeft w:val="0"/>
      <w:marRight w:val="0"/>
      <w:marTop w:val="0"/>
      <w:marBottom w:val="0"/>
      <w:divBdr>
        <w:top w:val="none" w:sz="0" w:space="0" w:color="auto"/>
        <w:left w:val="none" w:sz="0" w:space="0" w:color="auto"/>
        <w:bottom w:val="none" w:sz="0" w:space="0" w:color="auto"/>
        <w:right w:val="none" w:sz="0" w:space="0" w:color="auto"/>
      </w:divBdr>
    </w:div>
    <w:div w:id="622075191">
      <w:bodyDiv w:val="1"/>
      <w:marLeft w:val="0"/>
      <w:marRight w:val="0"/>
      <w:marTop w:val="0"/>
      <w:marBottom w:val="0"/>
      <w:divBdr>
        <w:top w:val="none" w:sz="0" w:space="0" w:color="auto"/>
        <w:left w:val="none" w:sz="0" w:space="0" w:color="auto"/>
        <w:bottom w:val="none" w:sz="0" w:space="0" w:color="auto"/>
        <w:right w:val="none" w:sz="0" w:space="0" w:color="auto"/>
      </w:divBdr>
    </w:div>
    <w:div w:id="630793665">
      <w:bodyDiv w:val="1"/>
      <w:marLeft w:val="0"/>
      <w:marRight w:val="0"/>
      <w:marTop w:val="0"/>
      <w:marBottom w:val="0"/>
      <w:divBdr>
        <w:top w:val="none" w:sz="0" w:space="0" w:color="auto"/>
        <w:left w:val="none" w:sz="0" w:space="0" w:color="auto"/>
        <w:bottom w:val="none" w:sz="0" w:space="0" w:color="auto"/>
        <w:right w:val="none" w:sz="0" w:space="0" w:color="auto"/>
      </w:divBdr>
    </w:div>
    <w:div w:id="660625246">
      <w:bodyDiv w:val="1"/>
      <w:marLeft w:val="0"/>
      <w:marRight w:val="0"/>
      <w:marTop w:val="0"/>
      <w:marBottom w:val="0"/>
      <w:divBdr>
        <w:top w:val="none" w:sz="0" w:space="0" w:color="auto"/>
        <w:left w:val="none" w:sz="0" w:space="0" w:color="auto"/>
        <w:bottom w:val="none" w:sz="0" w:space="0" w:color="auto"/>
        <w:right w:val="none" w:sz="0" w:space="0" w:color="auto"/>
      </w:divBdr>
    </w:div>
    <w:div w:id="797189107">
      <w:bodyDiv w:val="1"/>
      <w:marLeft w:val="0"/>
      <w:marRight w:val="0"/>
      <w:marTop w:val="0"/>
      <w:marBottom w:val="0"/>
      <w:divBdr>
        <w:top w:val="none" w:sz="0" w:space="0" w:color="auto"/>
        <w:left w:val="none" w:sz="0" w:space="0" w:color="auto"/>
        <w:bottom w:val="none" w:sz="0" w:space="0" w:color="auto"/>
        <w:right w:val="none" w:sz="0" w:space="0" w:color="auto"/>
      </w:divBdr>
    </w:div>
    <w:div w:id="843012450">
      <w:bodyDiv w:val="1"/>
      <w:marLeft w:val="0"/>
      <w:marRight w:val="0"/>
      <w:marTop w:val="0"/>
      <w:marBottom w:val="0"/>
      <w:divBdr>
        <w:top w:val="none" w:sz="0" w:space="0" w:color="auto"/>
        <w:left w:val="none" w:sz="0" w:space="0" w:color="auto"/>
        <w:bottom w:val="none" w:sz="0" w:space="0" w:color="auto"/>
        <w:right w:val="none" w:sz="0" w:space="0" w:color="auto"/>
      </w:divBdr>
    </w:div>
    <w:div w:id="912930724">
      <w:bodyDiv w:val="1"/>
      <w:marLeft w:val="0"/>
      <w:marRight w:val="0"/>
      <w:marTop w:val="0"/>
      <w:marBottom w:val="0"/>
      <w:divBdr>
        <w:top w:val="none" w:sz="0" w:space="0" w:color="auto"/>
        <w:left w:val="none" w:sz="0" w:space="0" w:color="auto"/>
        <w:bottom w:val="none" w:sz="0" w:space="0" w:color="auto"/>
        <w:right w:val="none" w:sz="0" w:space="0" w:color="auto"/>
      </w:divBdr>
    </w:div>
    <w:div w:id="925575425">
      <w:bodyDiv w:val="1"/>
      <w:marLeft w:val="0"/>
      <w:marRight w:val="0"/>
      <w:marTop w:val="0"/>
      <w:marBottom w:val="0"/>
      <w:divBdr>
        <w:top w:val="none" w:sz="0" w:space="0" w:color="auto"/>
        <w:left w:val="none" w:sz="0" w:space="0" w:color="auto"/>
        <w:bottom w:val="none" w:sz="0" w:space="0" w:color="auto"/>
        <w:right w:val="none" w:sz="0" w:space="0" w:color="auto"/>
      </w:divBdr>
    </w:div>
    <w:div w:id="942150657">
      <w:bodyDiv w:val="1"/>
      <w:marLeft w:val="0"/>
      <w:marRight w:val="0"/>
      <w:marTop w:val="0"/>
      <w:marBottom w:val="0"/>
      <w:divBdr>
        <w:top w:val="none" w:sz="0" w:space="0" w:color="auto"/>
        <w:left w:val="none" w:sz="0" w:space="0" w:color="auto"/>
        <w:bottom w:val="none" w:sz="0" w:space="0" w:color="auto"/>
        <w:right w:val="none" w:sz="0" w:space="0" w:color="auto"/>
      </w:divBdr>
    </w:div>
    <w:div w:id="1012296145">
      <w:bodyDiv w:val="1"/>
      <w:marLeft w:val="0"/>
      <w:marRight w:val="0"/>
      <w:marTop w:val="0"/>
      <w:marBottom w:val="0"/>
      <w:divBdr>
        <w:top w:val="none" w:sz="0" w:space="0" w:color="auto"/>
        <w:left w:val="none" w:sz="0" w:space="0" w:color="auto"/>
        <w:bottom w:val="none" w:sz="0" w:space="0" w:color="auto"/>
        <w:right w:val="none" w:sz="0" w:space="0" w:color="auto"/>
      </w:divBdr>
    </w:div>
    <w:div w:id="1028142818">
      <w:bodyDiv w:val="1"/>
      <w:marLeft w:val="0"/>
      <w:marRight w:val="0"/>
      <w:marTop w:val="0"/>
      <w:marBottom w:val="0"/>
      <w:divBdr>
        <w:top w:val="none" w:sz="0" w:space="0" w:color="auto"/>
        <w:left w:val="none" w:sz="0" w:space="0" w:color="auto"/>
        <w:bottom w:val="none" w:sz="0" w:space="0" w:color="auto"/>
        <w:right w:val="none" w:sz="0" w:space="0" w:color="auto"/>
      </w:divBdr>
    </w:div>
    <w:div w:id="1047217112">
      <w:bodyDiv w:val="1"/>
      <w:marLeft w:val="0"/>
      <w:marRight w:val="0"/>
      <w:marTop w:val="0"/>
      <w:marBottom w:val="0"/>
      <w:divBdr>
        <w:top w:val="none" w:sz="0" w:space="0" w:color="auto"/>
        <w:left w:val="none" w:sz="0" w:space="0" w:color="auto"/>
        <w:bottom w:val="none" w:sz="0" w:space="0" w:color="auto"/>
        <w:right w:val="none" w:sz="0" w:space="0" w:color="auto"/>
      </w:divBdr>
    </w:div>
    <w:div w:id="1065185552">
      <w:bodyDiv w:val="1"/>
      <w:marLeft w:val="0"/>
      <w:marRight w:val="0"/>
      <w:marTop w:val="0"/>
      <w:marBottom w:val="0"/>
      <w:divBdr>
        <w:top w:val="none" w:sz="0" w:space="0" w:color="auto"/>
        <w:left w:val="none" w:sz="0" w:space="0" w:color="auto"/>
        <w:bottom w:val="none" w:sz="0" w:space="0" w:color="auto"/>
        <w:right w:val="none" w:sz="0" w:space="0" w:color="auto"/>
      </w:divBdr>
    </w:div>
    <w:div w:id="1066881217">
      <w:bodyDiv w:val="1"/>
      <w:marLeft w:val="0"/>
      <w:marRight w:val="0"/>
      <w:marTop w:val="0"/>
      <w:marBottom w:val="0"/>
      <w:divBdr>
        <w:top w:val="none" w:sz="0" w:space="0" w:color="auto"/>
        <w:left w:val="none" w:sz="0" w:space="0" w:color="auto"/>
        <w:bottom w:val="none" w:sz="0" w:space="0" w:color="auto"/>
        <w:right w:val="none" w:sz="0" w:space="0" w:color="auto"/>
      </w:divBdr>
    </w:div>
    <w:div w:id="1086804943">
      <w:bodyDiv w:val="1"/>
      <w:marLeft w:val="0"/>
      <w:marRight w:val="0"/>
      <w:marTop w:val="0"/>
      <w:marBottom w:val="0"/>
      <w:divBdr>
        <w:top w:val="none" w:sz="0" w:space="0" w:color="auto"/>
        <w:left w:val="none" w:sz="0" w:space="0" w:color="auto"/>
        <w:bottom w:val="none" w:sz="0" w:space="0" w:color="auto"/>
        <w:right w:val="none" w:sz="0" w:space="0" w:color="auto"/>
      </w:divBdr>
    </w:div>
    <w:div w:id="1130897329">
      <w:bodyDiv w:val="1"/>
      <w:marLeft w:val="0"/>
      <w:marRight w:val="0"/>
      <w:marTop w:val="0"/>
      <w:marBottom w:val="0"/>
      <w:divBdr>
        <w:top w:val="none" w:sz="0" w:space="0" w:color="auto"/>
        <w:left w:val="none" w:sz="0" w:space="0" w:color="auto"/>
        <w:bottom w:val="none" w:sz="0" w:space="0" w:color="auto"/>
        <w:right w:val="none" w:sz="0" w:space="0" w:color="auto"/>
      </w:divBdr>
    </w:div>
    <w:div w:id="1179732919">
      <w:bodyDiv w:val="1"/>
      <w:marLeft w:val="0"/>
      <w:marRight w:val="0"/>
      <w:marTop w:val="0"/>
      <w:marBottom w:val="0"/>
      <w:divBdr>
        <w:top w:val="none" w:sz="0" w:space="0" w:color="auto"/>
        <w:left w:val="none" w:sz="0" w:space="0" w:color="auto"/>
        <w:bottom w:val="none" w:sz="0" w:space="0" w:color="auto"/>
        <w:right w:val="none" w:sz="0" w:space="0" w:color="auto"/>
      </w:divBdr>
    </w:div>
    <w:div w:id="1180777100">
      <w:bodyDiv w:val="1"/>
      <w:marLeft w:val="0"/>
      <w:marRight w:val="0"/>
      <w:marTop w:val="0"/>
      <w:marBottom w:val="0"/>
      <w:divBdr>
        <w:top w:val="none" w:sz="0" w:space="0" w:color="auto"/>
        <w:left w:val="none" w:sz="0" w:space="0" w:color="auto"/>
        <w:bottom w:val="none" w:sz="0" w:space="0" w:color="auto"/>
        <w:right w:val="none" w:sz="0" w:space="0" w:color="auto"/>
      </w:divBdr>
    </w:div>
    <w:div w:id="1277710601">
      <w:bodyDiv w:val="1"/>
      <w:marLeft w:val="0"/>
      <w:marRight w:val="0"/>
      <w:marTop w:val="0"/>
      <w:marBottom w:val="0"/>
      <w:divBdr>
        <w:top w:val="none" w:sz="0" w:space="0" w:color="auto"/>
        <w:left w:val="none" w:sz="0" w:space="0" w:color="auto"/>
        <w:bottom w:val="none" w:sz="0" w:space="0" w:color="auto"/>
        <w:right w:val="none" w:sz="0" w:space="0" w:color="auto"/>
      </w:divBdr>
    </w:div>
    <w:div w:id="1309440187">
      <w:bodyDiv w:val="1"/>
      <w:marLeft w:val="0"/>
      <w:marRight w:val="0"/>
      <w:marTop w:val="0"/>
      <w:marBottom w:val="0"/>
      <w:divBdr>
        <w:top w:val="none" w:sz="0" w:space="0" w:color="auto"/>
        <w:left w:val="none" w:sz="0" w:space="0" w:color="auto"/>
        <w:bottom w:val="none" w:sz="0" w:space="0" w:color="auto"/>
        <w:right w:val="none" w:sz="0" w:space="0" w:color="auto"/>
      </w:divBdr>
    </w:div>
    <w:div w:id="1392079863">
      <w:bodyDiv w:val="1"/>
      <w:marLeft w:val="0"/>
      <w:marRight w:val="0"/>
      <w:marTop w:val="0"/>
      <w:marBottom w:val="0"/>
      <w:divBdr>
        <w:top w:val="none" w:sz="0" w:space="0" w:color="auto"/>
        <w:left w:val="none" w:sz="0" w:space="0" w:color="auto"/>
        <w:bottom w:val="none" w:sz="0" w:space="0" w:color="auto"/>
        <w:right w:val="none" w:sz="0" w:space="0" w:color="auto"/>
      </w:divBdr>
    </w:div>
    <w:div w:id="1413546644">
      <w:bodyDiv w:val="1"/>
      <w:marLeft w:val="0"/>
      <w:marRight w:val="0"/>
      <w:marTop w:val="0"/>
      <w:marBottom w:val="0"/>
      <w:divBdr>
        <w:top w:val="none" w:sz="0" w:space="0" w:color="auto"/>
        <w:left w:val="none" w:sz="0" w:space="0" w:color="auto"/>
        <w:bottom w:val="none" w:sz="0" w:space="0" w:color="auto"/>
        <w:right w:val="none" w:sz="0" w:space="0" w:color="auto"/>
      </w:divBdr>
    </w:div>
    <w:div w:id="1427848118">
      <w:bodyDiv w:val="1"/>
      <w:marLeft w:val="0"/>
      <w:marRight w:val="0"/>
      <w:marTop w:val="0"/>
      <w:marBottom w:val="0"/>
      <w:divBdr>
        <w:top w:val="none" w:sz="0" w:space="0" w:color="auto"/>
        <w:left w:val="none" w:sz="0" w:space="0" w:color="auto"/>
        <w:bottom w:val="none" w:sz="0" w:space="0" w:color="auto"/>
        <w:right w:val="none" w:sz="0" w:space="0" w:color="auto"/>
      </w:divBdr>
    </w:div>
    <w:div w:id="1491603062">
      <w:bodyDiv w:val="1"/>
      <w:marLeft w:val="0"/>
      <w:marRight w:val="0"/>
      <w:marTop w:val="0"/>
      <w:marBottom w:val="0"/>
      <w:divBdr>
        <w:top w:val="none" w:sz="0" w:space="0" w:color="auto"/>
        <w:left w:val="none" w:sz="0" w:space="0" w:color="auto"/>
        <w:bottom w:val="none" w:sz="0" w:space="0" w:color="auto"/>
        <w:right w:val="none" w:sz="0" w:space="0" w:color="auto"/>
      </w:divBdr>
    </w:div>
    <w:div w:id="1496533499">
      <w:bodyDiv w:val="1"/>
      <w:marLeft w:val="0"/>
      <w:marRight w:val="0"/>
      <w:marTop w:val="0"/>
      <w:marBottom w:val="0"/>
      <w:divBdr>
        <w:top w:val="none" w:sz="0" w:space="0" w:color="auto"/>
        <w:left w:val="none" w:sz="0" w:space="0" w:color="auto"/>
        <w:bottom w:val="none" w:sz="0" w:space="0" w:color="auto"/>
        <w:right w:val="none" w:sz="0" w:space="0" w:color="auto"/>
      </w:divBdr>
    </w:div>
    <w:div w:id="1515880134">
      <w:bodyDiv w:val="1"/>
      <w:marLeft w:val="0"/>
      <w:marRight w:val="0"/>
      <w:marTop w:val="0"/>
      <w:marBottom w:val="0"/>
      <w:divBdr>
        <w:top w:val="none" w:sz="0" w:space="0" w:color="auto"/>
        <w:left w:val="none" w:sz="0" w:space="0" w:color="auto"/>
        <w:bottom w:val="none" w:sz="0" w:space="0" w:color="auto"/>
        <w:right w:val="none" w:sz="0" w:space="0" w:color="auto"/>
      </w:divBdr>
    </w:div>
    <w:div w:id="1645160678">
      <w:bodyDiv w:val="1"/>
      <w:marLeft w:val="0"/>
      <w:marRight w:val="0"/>
      <w:marTop w:val="0"/>
      <w:marBottom w:val="0"/>
      <w:divBdr>
        <w:top w:val="none" w:sz="0" w:space="0" w:color="auto"/>
        <w:left w:val="none" w:sz="0" w:space="0" w:color="auto"/>
        <w:bottom w:val="none" w:sz="0" w:space="0" w:color="auto"/>
        <w:right w:val="none" w:sz="0" w:space="0" w:color="auto"/>
      </w:divBdr>
    </w:div>
    <w:div w:id="1661035910">
      <w:bodyDiv w:val="1"/>
      <w:marLeft w:val="0"/>
      <w:marRight w:val="0"/>
      <w:marTop w:val="0"/>
      <w:marBottom w:val="0"/>
      <w:divBdr>
        <w:top w:val="none" w:sz="0" w:space="0" w:color="auto"/>
        <w:left w:val="none" w:sz="0" w:space="0" w:color="auto"/>
        <w:bottom w:val="none" w:sz="0" w:space="0" w:color="auto"/>
        <w:right w:val="none" w:sz="0" w:space="0" w:color="auto"/>
      </w:divBdr>
    </w:div>
    <w:div w:id="1716536561">
      <w:bodyDiv w:val="1"/>
      <w:marLeft w:val="0"/>
      <w:marRight w:val="0"/>
      <w:marTop w:val="0"/>
      <w:marBottom w:val="0"/>
      <w:divBdr>
        <w:top w:val="none" w:sz="0" w:space="0" w:color="auto"/>
        <w:left w:val="none" w:sz="0" w:space="0" w:color="auto"/>
        <w:bottom w:val="none" w:sz="0" w:space="0" w:color="auto"/>
        <w:right w:val="none" w:sz="0" w:space="0" w:color="auto"/>
      </w:divBdr>
    </w:div>
    <w:div w:id="1740320171">
      <w:bodyDiv w:val="1"/>
      <w:marLeft w:val="0"/>
      <w:marRight w:val="0"/>
      <w:marTop w:val="0"/>
      <w:marBottom w:val="0"/>
      <w:divBdr>
        <w:top w:val="none" w:sz="0" w:space="0" w:color="auto"/>
        <w:left w:val="none" w:sz="0" w:space="0" w:color="auto"/>
        <w:bottom w:val="none" w:sz="0" w:space="0" w:color="auto"/>
        <w:right w:val="none" w:sz="0" w:space="0" w:color="auto"/>
      </w:divBdr>
    </w:div>
    <w:div w:id="1758550534">
      <w:bodyDiv w:val="1"/>
      <w:marLeft w:val="0"/>
      <w:marRight w:val="0"/>
      <w:marTop w:val="0"/>
      <w:marBottom w:val="0"/>
      <w:divBdr>
        <w:top w:val="none" w:sz="0" w:space="0" w:color="auto"/>
        <w:left w:val="none" w:sz="0" w:space="0" w:color="auto"/>
        <w:bottom w:val="none" w:sz="0" w:space="0" w:color="auto"/>
        <w:right w:val="none" w:sz="0" w:space="0" w:color="auto"/>
      </w:divBdr>
    </w:div>
    <w:div w:id="1824735554">
      <w:bodyDiv w:val="1"/>
      <w:marLeft w:val="0"/>
      <w:marRight w:val="0"/>
      <w:marTop w:val="0"/>
      <w:marBottom w:val="0"/>
      <w:divBdr>
        <w:top w:val="none" w:sz="0" w:space="0" w:color="auto"/>
        <w:left w:val="none" w:sz="0" w:space="0" w:color="auto"/>
        <w:bottom w:val="none" w:sz="0" w:space="0" w:color="auto"/>
        <w:right w:val="none" w:sz="0" w:space="0" w:color="auto"/>
      </w:divBdr>
    </w:div>
    <w:div w:id="1972514354">
      <w:bodyDiv w:val="1"/>
      <w:marLeft w:val="0"/>
      <w:marRight w:val="0"/>
      <w:marTop w:val="0"/>
      <w:marBottom w:val="0"/>
      <w:divBdr>
        <w:top w:val="none" w:sz="0" w:space="0" w:color="auto"/>
        <w:left w:val="none" w:sz="0" w:space="0" w:color="auto"/>
        <w:bottom w:val="none" w:sz="0" w:space="0" w:color="auto"/>
        <w:right w:val="none" w:sz="0" w:space="0" w:color="auto"/>
      </w:divBdr>
    </w:div>
    <w:div w:id="2004579115">
      <w:bodyDiv w:val="1"/>
      <w:marLeft w:val="0"/>
      <w:marRight w:val="0"/>
      <w:marTop w:val="0"/>
      <w:marBottom w:val="0"/>
      <w:divBdr>
        <w:top w:val="none" w:sz="0" w:space="0" w:color="auto"/>
        <w:left w:val="none" w:sz="0" w:space="0" w:color="auto"/>
        <w:bottom w:val="none" w:sz="0" w:space="0" w:color="auto"/>
        <w:right w:val="none" w:sz="0" w:space="0" w:color="auto"/>
      </w:divBdr>
    </w:div>
    <w:div w:id="2049379088">
      <w:bodyDiv w:val="1"/>
      <w:marLeft w:val="0"/>
      <w:marRight w:val="0"/>
      <w:marTop w:val="0"/>
      <w:marBottom w:val="0"/>
      <w:divBdr>
        <w:top w:val="none" w:sz="0" w:space="0" w:color="auto"/>
        <w:left w:val="none" w:sz="0" w:space="0" w:color="auto"/>
        <w:bottom w:val="none" w:sz="0" w:space="0" w:color="auto"/>
        <w:right w:val="none" w:sz="0" w:space="0" w:color="auto"/>
      </w:divBdr>
    </w:div>
    <w:div w:id="2053112715">
      <w:bodyDiv w:val="1"/>
      <w:marLeft w:val="0"/>
      <w:marRight w:val="0"/>
      <w:marTop w:val="0"/>
      <w:marBottom w:val="0"/>
      <w:divBdr>
        <w:top w:val="none" w:sz="0" w:space="0" w:color="auto"/>
        <w:left w:val="none" w:sz="0" w:space="0" w:color="auto"/>
        <w:bottom w:val="none" w:sz="0" w:space="0" w:color="auto"/>
        <w:right w:val="none" w:sz="0" w:space="0" w:color="auto"/>
      </w:divBdr>
    </w:div>
    <w:div w:id="2083136698">
      <w:bodyDiv w:val="1"/>
      <w:marLeft w:val="0"/>
      <w:marRight w:val="0"/>
      <w:marTop w:val="0"/>
      <w:marBottom w:val="0"/>
      <w:divBdr>
        <w:top w:val="none" w:sz="0" w:space="0" w:color="auto"/>
        <w:left w:val="none" w:sz="0" w:space="0" w:color="auto"/>
        <w:bottom w:val="none" w:sz="0" w:space="0" w:color="auto"/>
        <w:right w:val="none" w:sz="0" w:space="0" w:color="auto"/>
      </w:divBdr>
    </w:div>
    <w:div w:id="2134059198">
      <w:bodyDiv w:val="1"/>
      <w:marLeft w:val="0"/>
      <w:marRight w:val="0"/>
      <w:marTop w:val="0"/>
      <w:marBottom w:val="0"/>
      <w:divBdr>
        <w:top w:val="none" w:sz="0" w:space="0" w:color="auto"/>
        <w:left w:val="none" w:sz="0" w:space="0" w:color="auto"/>
        <w:bottom w:val="none" w:sz="0" w:space="0" w:color="auto"/>
        <w:right w:val="none" w:sz="0" w:space="0" w:color="auto"/>
      </w:divBdr>
    </w:div>
    <w:div w:id="214658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pnet.org/FEP" TargetMode="External"/><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oleObject" Target="embeddings/oleObject1.bin"/><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3.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file:///E:\Users\Ben\Documents\Willow%20Consulting%20Services\Current%20Clients\DonorTrends\GiG%20FEP%20Project\Retention%20Back%20Up.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FEP-2015-report-stats.xlsm"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Retention%20Back%20Up.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Retention%20Back%20Up.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Retention%20Back%20Up.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Retention%20Back%20Up.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E:\Users\Ben\Documents\Willow%20Consulting%20Services\Current%20Clients\DonorTrends\GiG%20FEP%20Project\Scratch.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a:pPr>
            <a:r>
              <a:rPr lang="en-US"/>
              <a:t>Overall Donor Retention</a:t>
            </a:r>
          </a:p>
        </c:rich>
      </c:tx>
      <c:overlay val="0"/>
    </c:title>
    <c:autoTitleDeleted val="0"/>
    <c:plotArea>
      <c:layout>
        <c:manualLayout>
          <c:layoutTarget val="inner"/>
          <c:xMode val="edge"/>
          <c:yMode val="edge"/>
          <c:x val="9.3452349293342771E-2"/>
          <c:y val="0.15425387616021688"/>
          <c:w val="0.81701111149652561"/>
          <c:h val="0.76203132503173943"/>
        </c:manualLayout>
      </c:layout>
      <c:barChart>
        <c:barDir val="col"/>
        <c:grouping val="clustered"/>
        <c:varyColors val="0"/>
        <c:ser>
          <c:idx val="0"/>
          <c:order val="0"/>
          <c:tx>
            <c:strRef>
              <c:f>'Overall Donor Retention'!$A$56</c:f>
              <c:strCache>
                <c:ptCount val="1"/>
                <c:pt idx="0">
                  <c:v>Overall Donor Retention Rate</c:v>
                </c:pt>
              </c:strCache>
            </c:strRef>
          </c:tx>
          <c:invertIfNegative val="0"/>
          <c:dLbls>
            <c:spPr>
              <a:solidFill>
                <a:schemeClr val="accent3"/>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'Overall Donor Retention'!$B$55:$G$55</c:f>
              <c:numCache>
                <c:formatCode>General</c:formatCode>
                <c:ptCount val="6"/>
                <c:pt idx="0">
                  <c:v>2008</c:v>
                </c:pt>
                <c:pt idx="1">
                  <c:v>2009</c:v>
                </c:pt>
                <c:pt idx="2">
                  <c:v>2010</c:v>
                </c:pt>
                <c:pt idx="3">
                  <c:v>2011</c:v>
                </c:pt>
                <c:pt idx="4">
                  <c:v>2012</c:v>
                </c:pt>
                <c:pt idx="5">
                  <c:v>2013</c:v>
                </c:pt>
              </c:numCache>
            </c:numRef>
          </c:cat>
          <c:val>
            <c:numRef>
              <c:f>'Overall Donor Retention'!$B$56:$G$56</c:f>
              <c:numCache>
                <c:formatCode>0.00%</c:formatCode>
                <c:ptCount val="6"/>
                <c:pt idx="0">
                  <c:v>0.5</c:v>
                </c:pt>
                <c:pt idx="1">
                  <c:v>0.5</c:v>
                </c:pt>
                <c:pt idx="2">
                  <c:v>0.49</c:v>
                </c:pt>
                <c:pt idx="3">
                  <c:v>0.48</c:v>
                </c:pt>
                <c:pt idx="4">
                  <c:v>0.48620839428630008</c:v>
                </c:pt>
                <c:pt idx="5">
                  <c:v>0.48848533064973798</c:v>
                </c:pt>
              </c:numCache>
            </c:numRef>
          </c:val>
          <c:extLst>
            <c:ext xmlns:c16="http://schemas.microsoft.com/office/drawing/2014/chart" uri="{C3380CC4-5D6E-409C-BE32-E72D297353CC}">
              <c16:uniqueId val="{00000000-DF7D-4BFD-9EAE-047B625AB3B7}"/>
            </c:ext>
          </c:extLst>
        </c:ser>
        <c:dLbls>
          <c:showLegendKey val="0"/>
          <c:showVal val="0"/>
          <c:showCatName val="0"/>
          <c:showSerName val="0"/>
          <c:showPercent val="0"/>
          <c:showBubbleSize val="0"/>
        </c:dLbls>
        <c:gapWidth val="150"/>
        <c:axId val="33805440"/>
        <c:axId val="33806976"/>
      </c:barChart>
      <c:lineChart>
        <c:grouping val="standard"/>
        <c:varyColors val="0"/>
        <c:ser>
          <c:idx val="1"/>
          <c:order val="1"/>
          <c:tx>
            <c:strRef>
              <c:f>'Overall Donor Retention'!$A$57</c:f>
              <c:strCache>
                <c:ptCount val="1"/>
                <c:pt idx="0">
                  <c:v>Average </c:v>
                </c:pt>
              </c:strCache>
            </c:strRef>
          </c:tx>
          <c:spPr>
            <a:ln>
              <a:solidFill>
                <a:schemeClr val="tx2"/>
              </a:solidFill>
            </a:ln>
          </c:spPr>
          <c:marker>
            <c:symbol val="none"/>
          </c:marker>
          <c:cat>
            <c:numRef>
              <c:f>'Overall Donor Retention'!$B$55:$G$55</c:f>
              <c:numCache>
                <c:formatCode>General</c:formatCode>
                <c:ptCount val="6"/>
                <c:pt idx="0">
                  <c:v>2008</c:v>
                </c:pt>
                <c:pt idx="1">
                  <c:v>2009</c:v>
                </c:pt>
                <c:pt idx="2">
                  <c:v>2010</c:v>
                </c:pt>
                <c:pt idx="3">
                  <c:v>2011</c:v>
                </c:pt>
                <c:pt idx="4">
                  <c:v>2012</c:v>
                </c:pt>
                <c:pt idx="5">
                  <c:v>2013</c:v>
                </c:pt>
              </c:numCache>
            </c:numRef>
          </c:cat>
          <c:val>
            <c:numRef>
              <c:f>'Overall Donor Retention'!$B$57:$G$57</c:f>
              <c:numCache>
                <c:formatCode>0.00%</c:formatCode>
                <c:ptCount val="6"/>
                <c:pt idx="0">
                  <c:v>0.48728527100448454</c:v>
                </c:pt>
                <c:pt idx="1">
                  <c:v>0.48728527100448454</c:v>
                </c:pt>
                <c:pt idx="2">
                  <c:v>0.48728527100448454</c:v>
                </c:pt>
                <c:pt idx="3">
                  <c:v>0.48728527100448454</c:v>
                </c:pt>
                <c:pt idx="4">
                  <c:v>0.48728527100448454</c:v>
                </c:pt>
                <c:pt idx="5">
                  <c:v>0.48728527100448454</c:v>
                </c:pt>
              </c:numCache>
            </c:numRef>
          </c:val>
          <c:smooth val="0"/>
          <c:extLst>
            <c:ext xmlns:c16="http://schemas.microsoft.com/office/drawing/2014/chart" uri="{C3380CC4-5D6E-409C-BE32-E72D297353CC}">
              <c16:uniqueId val="{00000001-DF7D-4BFD-9EAE-047B625AB3B7}"/>
            </c:ext>
          </c:extLst>
        </c:ser>
        <c:dLbls>
          <c:showLegendKey val="0"/>
          <c:showVal val="0"/>
          <c:showCatName val="0"/>
          <c:showSerName val="0"/>
          <c:showPercent val="0"/>
          <c:showBubbleSize val="0"/>
        </c:dLbls>
        <c:marker val="1"/>
        <c:smooth val="0"/>
        <c:axId val="33826688"/>
        <c:axId val="33825152"/>
      </c:lineChart>
      <c:catAx>
        <c:axId val="33805440"/>
        <c:scaling>
          <c:orientation val="minMax"/>
        </c:scaling>
        <c:delete val="0"/>
        <c:axPos val="b"/>
        <c:numFmt formatCode="General" sourceLinked="1"/>
        <c:majorTickMark val="out"/>
        <c:minorTickMark val="none"/>
        <c:tickLblPos val="nextTo"/>
        <c:crossAx val="33806976"/>
        <c:crosses val="autoZero"/>
        <c:auto val="1"/>
        <c:lblAlgn val="ctr"/>
        <c:lblOffset val="100"/>
        <c:noMultiLvlLbl val="0"/>
      </c:catAx>
      <c:valAx>
        <c:axId val="33806976"/>
        <c:scaling>
          <c:orientation val="minMax"/>
          <c:max val="0.8"/>
          <c:min val="0.2"/>
        </c:scaling>
        <c:delete val="0"/>
        <c:axPos val="l"/>
        <c:numFmt formatCode="0.00%" sourceLinked="1"/>
        <c:majorTickMark val="out"/>
        <c:minorTickMark val="none"/>
        <c:tickLblPos val="nextTo"/>
        <c:crossAx val="33805440"/>
        <c:crosses val="autoZero"/>
        <c:crossBetween val="between"/>
      </c:valAx>
      <c:valAx>
        <c:axId val="33825152"/>
        <c:scaling>
          <c:orientation val="minMax"/>
          <c:max val="0.8"/>
          <c:min val="0.2"/>
        </c:scaling>
        <c:delete val="0"/>
        <c:axPos val="r"/>
        <c:numFmt formatCode="0.00%" sourceLinked="1"/>
        <c:majorTickMark val="out"/>
        <c:minorTickMark val="none"/>
        <c:tickLblPos val="nextTo"/>
        <c:crossAx val="33826688"/>
        <c:crosses val="max"/>
        <c:crossBetween val="between"/>
      </c:valAx>
      <c:catAx>
        <c:axId val="33826688"/>
        <c:scaling>
          <c:orientation val="minMax"/>
        </c:scaling>
        <c:delete val="1"/>
        <c:axPos val="b"/>
        <c:numFmt formatCode="General" sourceLinked="1"/>
        <c:majorTickMark val="out"/>
        <c:minorTickMark val="none"/>
        <c:tickLblPos val="none"/>
        <c:crossAx val="33825152"/>
        <c:crosses val="autoZero"/>
        <c:auto val="1"/>
        <c:lblAlgn val="ctr"/>
        <c:lblOffset val="100"/>
        <c:noMultiLvlLbl val="0"/>
      </c:catAx>
    </c:plotArea>
    <c:legend>
      <c:legendPos val="t"/>
      <c:layout>
        <c:manualLayout>
          <c:xMode val="edge"/>
          <c:yMode val="edge"/>
          <c:x val="0.26106906240244204"/>
          <c:y val="0.17042606516290731"/>
          <c:w val="0.47786187519511625"/>
          <c:h val="6.0427446569178853E-2"/>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'Ret v Growth by Size and Age'!$B$3</c:f>
              <c:strCache>
                <c:ptCount val="1"/>
                <c:pt idx="0">
                  <c:v>Average Retention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 v Growth by Size and Age'!$A$4:$A$11</c:f>
              <c:strCache>
                <c:ptCount val="8"/>
                <c:pt idx="0">
                  <c:v>Up to 100,000</c:v>
                </c:pt>
                <c:pt idx="1">
                  <c:v>100,000-250,000</c:v>
                </c:pt>
                <c:pt idx="2">
                  <c:v>250,000-500,000</c:v>
                </c:pt>
                <c:pt idx="3">
                  <c:v>500,000-1 million</c:v>
                </c:pt>
                <c:pt idx="4">
                  <c:v>1 million-1.5 million</c:v>
                </c:pt>
                <c:pt idx="5">
                  <c:v>1.5 million-2.5 million</c:v>
                </c:pt>
                <c:pt idx="6">
                  <c:v>2.5 million-5 million</c:v>
                </c:pt>
                <c:pt idx="7">
                  <c:v>5 million &amp; up</c:v>
                </c:pt>
              </c:strCache>
            </c:strRef>
          </c:cat>
          <c:val>
            <c:numRef>
              <c:f>'Ret v Growth by Size and Age'!$B$4:$B$11</c:f>
              <c:numCache>
                <c:formatCode>0%</c:formatCode>
                <c:ptCount val="8"/>
                <c:pt idx="0">
                  <c:v>0.36335622647878446</c:v>
                </c:pt>
                <c:pt idx="1">
                  <c:v>0.412294936301352</c:v>
                </c:pt>
                <c:pt idx="2">
                  <c:v>0.43478361693582063</c:v>
                </c:pt>
                <c:pt idx="3">
                  <c:v>0.46052074986847391</c:v>
                </c:pt>
                <c:pt idx="4">
                  <c:v>0.45683026124692383</c:v>
                </c:pt>
                <c:pt idx="5">
                  <c:v>0.46072298881047147</c:v>
                </c:pt>
                <c:pt idx="6">
                  <c:v>0.46127741107274761</c:v>
                </c:pt>
                <c:pt idx="7">
                  <c:v>0.48816133573958115</c:v>
                </c:pt>
              </c:numCache>
            </c:numRef>
          </c:val>
          <c:extLst>
            <c:ext xmlns:c16="http://schemas.microsoft.com/office/drawing/2014/chart" uri="{C3380CC4-5D6E-409C-BE32-E72D297353CC}">
              <c16:uniqueId val="{00000000-0223-4AB3-AE8D-265CC7580AEF}"/>
            </c:ext>
          </c:extLst>
        </c:ser>
        <c:ser>
          <c:idx val="1"/>
          <c:order val="1"/>
          <c:tx>
            <c:strRef>
              <c:f>'Ret v Growth by Size and Age'!$C$3</c:f>
              <c:strCache>
                <c:ptCount val="1"/>
                <c:pt idx="0">
                  <c:v>Average Growth in Donors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 v Growth by Size and Age'!$A$4:$A$11</c:f>
              <c:strCache>
                <c:ptCount val="8"/>
                <c:pt idx="0">
                  <c:v>Up to 100,000</c:v>
                </c:pt>
                <c:pt idx="1">
                  <c:v>100,000-250,000</c:v>
                </c:pt>
                <c:pt idx="2">
                  <c:v>250,000-500,000</c:v>
                </c:pt>
                <c:pt idx="3">
                  <c:v>500,000-1 million</c:v>
                </c:pt>
                <c:pt idx="4">
                  <c:v>1 million-1.5 million</c:v>
                </c:pt>
                <c:pt idx="5">
                  <c:v>1.5 million-2.5 million</c:v>
                </c:pt>
                <c:pt idx="6">
                  <c:v>2.5 million-5 million</c:v>
                </c:pt>
                <c:pt idx="7">
                  <c:v>5 million &amp; up</c:v>
                </c:pt>
              </c:strCache>
            </c:strRef>
          </c:cat>
          <c:val>
            <c:numRef>
              <c:f>'Ret v Growth by Size and Age'!$C$4:$C$11</c:f>
              <c:numCache>
                <c:formatCode>0%</c:formatCode>
                <c:ptCount val="8"/>
                <c:pt idx="0">
                  <c:v>0.98485433163475578</c:v>
                </c:pt>
                <c:pt idx="1">
                  <c:v>0.23194124821692386</c:v>
                </c:pt>
                <c:pt idx="2">
                  <c:v>8.8249712441594852E-2</c:v>
                </c:pt>
                <c:pt idx="3">
                  <c:v>0.11161155195054473</c:v>
                </c:pt>
                <c:pt idx="4">
                  <c:v>0.10644576140798212</c:v>
                </c:pt>
                <c:pt idx="5">
                  <c:v>0.16070645102883896</c:v>
                </c:pt>
                <c:pt idx="6">
                  <c:v>0.15250946549764288</c:v>
                </c:pt>
                <c:pt idx="7">
                  <c:v>0.14660462704878197</c:v>
                </c:pt>
              </c:numCache>
            </c:numRef>
          </c:val>
          <c:extLst>
            <c:ext xmlns:c16="http://schemas.microsoft.com/office/drawing/2014/chart" uri="{C3380CC4-5D6E-409C-BE32-E72D297353CC}">
              <c16:uniqueId val="{00000001-0223-4AB3-AE8D-265CC7580AEF}"/>
            </c:ext>
          </c:extLst>
        </c:ser>
        <c:dLbls>
          <c:dLblPos val="inEnd"/>
          <c:showLegendKey val="0"/>
          <c:showVal val="1"/>
          <c:showCatName val="0"/>
          <c:showSerName val="0"/>
          <c:showPercent val="0"/>
          <c:showBubbleSize val="0"/>
        </c:dLbls>
        <c:gapWidth val="65"/>
        <c:axId val="146436864"/>
        <c:axId val="146438784"/>
      </c:barChart>
      <c:catAx>
        <c:axId val="1464368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Size of Organziation Revenue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438784"/>
        <c:crosses val="autoZero"/>
        <c:auto val="1"/>
        <c:lblAlgn val="ctr"/>
        <c:lblOffset val="100"/>
        <c:noMultiLvlLbl val="0"/>
      </c:catAx>
      <c:valAx>
        <c:axId val="1464387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Average Retention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436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'Ret v Growth by Size and Age'!$B$3</c:f>
              <c:strCache>
                <c:ptCount val="1"/>
                <c:pt idx="0">
                  <c:v>Average Retention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 v Growth by Size and Age'!$A$18:$A$22</c:f>
              <c:strCache>
                <c:ptCount val="5"/>
                <c:pt idx="0">
                  <c:v>Unknown - '9999'</c:v>
                </c:pt>
                <c:pt idx="1">
                  <c:v>Up to 5 years</c:v>
                </c:pt>
                <c:pt idx="2">
                  <c:v>6 to 15 years</c:v>
                </c:pt>
                <c:pt idx="3">
                  <c:v>16 to 30 years</c:v>
                </c:pt>
                <c:pt idx="4">
                  <c:v>Over 30 years</c:v>
                </c:pt>
              </c:strCache>
            </c:strRef>
          </c:cat>
          <c:val>
            <c:numRef>
              <c:f>'Ret v Growth by Size and Age'!$B$18:$B$22</c:f>
              <c:numCache>
                <c:formatCode>0%</c:formatCode>
                <c:ptCount val="5"/>
                <c:pt idx="0">
                  <c:v>0.44007690025448332</c:v>
                </c:pt>
                <c:pt idx="1">
                  <c:v>0.40109034724839904</c:v>
                </c:pt>
                <c:pt idx="2">
                  <c:v>0.40359012010947781</c:v>
                </c:pt>
                <c:pt idx="3">
                  <c:v>0.42698404724729783</c:v>
                </c:pt>
                <c:pt idx="4">
                  <c:v>0.44505499678002919</c:v>
                </c:pt>
              </c:numCache>
            </c:numRef>
          </c:val>
          <c:extLst>
            <c:ext xmlns:c16="http://schemas.microsoft.com/office/drawing/2014/chart" uri="{C3380CC4-5D6E-409C-BE32-E72D297353CC}">
              <c16:uniqueId val="{00000000-1D3A-4AA6-B772-18312ACD0B72}"/>
            </c:ext>
          </c:extLst>
        </c:ser>
        <c:ser>
          <c:idx val="1"/>
          <c:order val="1"/>
          <c:tx>
            <c:strRef>
              <c:f>'Ret v Growth by Size and Age'!$C$3</c:f>
              <c:strCache>
                <c:ptCount val="1"/>
                <c:pt idx="0">
                  <c:v>Average Growth in Donors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 v Growth by Size and Age'!$A$18:$A$22</c:f>
              <c:strCache>
                <c:ptCount val="5"/>
                <c:pt idx="0">
                  <c:v>Unknown - '9999'</c:v>
                </c:pt>
                <c:pt idx="1">
                  <c:v>Up to 5 years</c:v>
                </c:pt>
                <c:pt idx="2">
                  <c:v>6 to 15 years</c:v>
                </c:pt>
                <c:pt idx="3">
                  <c:v>16 to 30 years</c:v>
                </c:pt>
                <c:pt idx="4">
                  <c:v>Over 30 years</c:v>
                </c:pt>
              </c:strCache>
            </c:strRef>
          </c:cat>
          <c:val>
            <c:numRef>
              <c:f>'Ret v Growth by Size and Age'!$C$18:$C$22</c:f>
              <c:numCache>
                <c:formatCode>0.0%</c:formatCode>
                <c:ptCount val="5"/>
                <c:pt idx="0">
                  <c:v>0.64778649749686212</c:v>
                </c:pt>
                <c:pt idx="1">
                  <c:v>0.49602945291284772</c:v>
                </c:pt>
                <c:pt idx="2">
                  <c:v>0.23880996017456657</c:v>
                </c:pt>
                <c:pt idx="3">
                  <c:v>0.36556051773744191</c:v>
                </c:pt>
                <c:pt idx="4">
                  <c:v>0.14482569203201057</c:v>
                </c:pt>
              </c:numCache>
            </c:numRef>
          </c:val>
          <c:extLst>
            <c:ext xmlns:c16="http://schemas.microsoft.com/office/drawing/2014/chart" uri="{C3380CC4-5D6E-409C-BE32-E72D297353CC}">
              <c16:uniqueId val="{00000001-1D3A-4AA6-B772-18312ACD0B72}"/>
            </c:ext>
          </c:extLst>
        </c:ser>
        <c:dLbls>
          <c:dLblPos val="inEnd"/>
          <c:showLegendKey val="0"/>
          <c:showVal val="1"/>
          <c:showCatName val="0"/>
          <c:showSerName val="0"/>
          <c:showPercent val="0"/>
          <c:showBubbleSize val="0"/>
        </c:dLbls>
        <c:gapWidth val="65"/>
        <c:axId val="146472320"/>
        <c:axId val="146351616"/>
      </c:barChart>
      <c:catAx>
        <c:axId val="14647232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Age of Organziation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351616"/>
        <c:crosses val="autoZero"/>
        <c:auto val="1"/>
        <c:lblAlgn val="ctr"/>
        <c:lblOffset val="100"/>
        <c:noMultiLvlLbl val="0"/>
      </c:catAx>
      <c:valAx>
        <c:axId val="1463516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4723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'Ret v Growth by Size and Age'!$B$3</c:f>
              <c:strCache>
                <c:ptCount val="1"/>
                <c:pt idx="0">
                  <c:v>Average Retention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 v Growth by Size and Age'!$A$26:$A$32</c:f>
              <c:strCache>
                <c:ptCount val="7"/>
                <c:pt idx="0">
                  <c:v>Up to $100</c:v>
                </c:pt>
                <c:pt idx="1">
                  <c:v>$100 to $250</c:v>
                </c:pt>
                <c:pt idx="2">
                  <c:v>$250 to $500</c:v>
                </c:pt>
                <c:pt idx="3">
                  <c:v>$500 to $1,000</c:v>
                </c:pt>
                <c:pt idx="4">
                  <c:v>$1,000 to $2,500</c:v>
                </c:pt>
                <c:pt idx="5">
                  <c:v>$2,500 to $5,000</c:v>
                </c:pt>
                <c:pt idx="6">
                  <c:v>$5,000 and up</c:v>
                </c:pt>
              </c:strCache>
            </c:strRef>
          </c:cat>
          <c:val>
            <c:numRef>
              <c:f>'Ret v Growth by Size and Age'!$B$26:$B$32</c:f>
              <c:numCache>
                <c:formatCode>0%</c:formatCode>
                <c:ptCount val="7"/>
                <c:pt idx="0">
                  <c:v>0.35140612640218033</c:v>
                </c:pt>
                <c:pt idx="1">
                  <c:v>0.37831596213821744</c:v>
                </c:pt>
                <c:pt idx="2">
                  <c:v>0.41903387766987971</c:v>
                </c:pt>
                <c:pt idx="3">
                  <c:v>0.43774030050204965</c:v>
                </c:pt>
                <c:pt idx="4">
                  <c:v>0.43788607241391542</c:v>
                </c:pt>
                <c:pt idx="5">
                  <c:v>0.42992487675213426</c:v>
                </c:pt>
                <c:pt idx="6">
                  <c:v>0.39030704678054623</c:v>
                </c:pt>
              </c:numCache>
            </c:numRef>
          </c:val>
          <c:extLst>
            <c:ext xmlns:c16="http://schemas.microsoft.com/office/drawing/2014/chart" uri="{C3380CC4-5D6E-409C-BE32-E72D297353CC}">
              <c16:uniqueId val="{00000000-E93E-4FC0-9773-2F26618A6385}"/>
            </c:ext>
          </c:extLst>
        </c:ser>
        <c:ser>
          <c:idx val="1"/>
          <c:order val="1"/>
          <c:tx>
            <c:strRef>
              <c:f>'Ret v Growth by Size and Age'!$C$3</c:f>
              <c:strCache>
                <c:ptCount val="1"/>
                <c:pt idx="0">
                  <c:v>Average Growth in Donors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 v Growth by Size and Age'!$A$26:$A$32</c:f>
              <c:strCache>
                <c:ptCount val="7"/>
                <c:pt idx="0">
                  <c:v>Up to $100</c:v>
                </c:pt>
                <c:pt idx="1">
                  <c:v>$100 to $250</c:v>
                </c:pt>
                <c:pt idx="2">
                  <c:v>$250 to $500</c:v>
                </c:pt>
                <c:pt idx="3">
                  <c:v>$500 to $1,000</c:v>
                </c:pt>
                <c:pt idx="4">
                  <c:v>$1,000 to $2,500</c:v>
                </c:pt>
                <c:pt idx="5">
                  <c:v>$2,500 to $5,000</c:v>
                </c:pt>
                <c:pt idx="6">
                  <c:v>$5,000 and up</c:v>
                </c:pt>
              </c:strCache>
            </c:strRef>
          </c:cat>
          <c:val>
            <c:numRef>
              <c:f>'Ret v Growth by Size and Age'!$C$26:$C$32</c:f>
              <c:numCache>
                <c:formatCode>0%</c:formatCode>
                <c:ptCount val="7"/>
                <c:pt idx="0">
                  <c:v>0.48026649412763023</c:v>
                </c:pt>
                <c:pt idx="1">
                  <c:v>0.80541733047393427</c:v>
                </c:pt>
                <c:pt idx="2">
                  <c:v>0.58679644005627751</c:v>
                </c:pt>
                <c:pt idx="3">
                  <c:v>0.29236853937688667</c:v>
                </c:pt>
                <c:pt idx="4">
                  <c:v>0.16028417178604681</c:v>
                </c:pt>
                <c:pt idx="5">
                  <c:v>0.10296282355617326</c:v>
                </c:pt>
                <c:pt idx="6">
                  <c:v>0.10256542706138871</c:v>
                </c:pt>
              </c:numCache>
            </c:numRef>
          </c:val>
          <c:extLst>
            <c:ext xmlns:c16="http://schemas.microsoft.com/office/drawing/2014/chart" uri="{C3380CC4-5D6E-409C-BE32-E72D297353CC}">
              <c16:uniqueId val="{00000001-E93E-4FC0-9773-2F26618A6385}"/>
            </c:ext>
          </c:extLst>
        </c:ser>
        <c:dLbls>
          <c:dLblPos val="inEnd"/>
          <c:showLegendKey val="0"/>
          <c:showVal val="1"/>
          <c:showCatName val="0"/>
          <c:showSerName val="0"/>
          <c:showPercent val="0"/>
          <c:showBubbleSize val="0"/>
        </c:dLbls>
        <c:gapWidth val="65"/>
        <c:axId val="146385152"/>
        <c:axId val="146481536"/>
      </c:barChart>
      <c:catAx>
        <c:axId val="14638515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Average Gift of Organziation</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6481536"/>
        <c:crosses val="autoZero"/>
        <c:auto val="1"/>
        <c:lblAlgn val="ctr"/>
        <c:lblOffset val="100"/>
        <c:noMultiLvlLbl val="0"/>
      </c:catAx>
      <c:valAx>
        <c:axId val="146481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38515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'Retention and Revenue'!$B$2</c:f>
              <c:strCache>
                <c:ptCount val="1"/>
                <c:pt idx="0">
                  <c:v>Value of 1% of Retention</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'Retention and Revenue'!$A$3:$A$10</c:f>
              <c:strCache>
                <c:ptCount val="8"/>
                <c:pt idx="0">
                  <c:v>Up to 100,000</c:v>
                </c:pt>
                <c:pt idx="1">
                  <c:v>100,000-250,000</c:v>
                </c:pt>
                <c:pt idx="2">
                  <c:v>250,000-500,000</c:v>
                </c:pt>
                <c:pt idx="3">
                  <c:v>500,000-1 million</c:v>
                </c:pt>
                <c:pt idx="4">
                  <c:v>1 million-1.5 million</c:v>
                </c:pt>
                <c:pt idx="5">
                  <c:v>1.5 million-2.5 million</c:v>
                </c:pt>
                <c:pt idx="6">
                  <c:v>2.5 million-5 million</c:v>
                </c:pt>
                <c:pt idx="7">
                  <c:v>5 million &amp; up</c:v>
                </c:pt>
              </c:strCache>
            </c:strRef>
          </c:cat>
          <c:val>
            <c:numRef>
              <c:f>'Retention and Revenue'!$B$3:$B$10</c:f>
              <c:numCache>
                <c:formatCode>"$"#,##0</c:formatCode>
                <c:ptCount val="8"/>
                <c:pt idx="0">
                  <c:v>764.35759365337083</c:v>
                </c:pt>
                <c:pt idx="1">
                  <c:v>4136.6483901495903</c:v>
                </c:pt>
                <c:pt idx="2">
                  <c:v>6390.3890697249817</c:v>
                </c:pt>
                <c:pt idx="3">
                  <c:v>11868.59632944335</c:v>
                </c:pt>
                <c:pt idx="4">
                  <c:v>19692.02654556858</c:v>
                </c:pt>
                <c:pt idx="5">
                  <c:v>31397.91060742952</c:v>
                </c:pt>
                <c:pt idx="6">
                  <c:v>53807.807594531536</c:v>
                </c:pt>
                <c:pt idx="7">
                  <c:v>123193.68123344421</c:v>
                </c:pt>
              </c:numCache>
            </c:numRef>
          </c:val>
          <c:extLst>
            <c:ext xmlns:c16="http://schemas.microsoft.com/office/drawing/2014/chart" uri="{C3380CC4-5D6E-409C-BE32-E72D297353CC}">
              <c16:uniqueId val="{00000000-114E-45EF-A0A3-8C9823412723}"/>
            </c:ext>
          </c:extLst>
        </c:ser>
        <c:dLbls>
          <c:showLegendKey val="0"/>
          <c:showVal val="0"/>
          <c:showCatName val="0"/>
          <c:showSerName val="0"/>
          <c:showPercent val="0"/>
          <c:showBubbleSize val="0"/>
        </c:dLbls>
        <c:gapWidth val="326"/>
        <c:overlap val="-58"/>
        <c:axId val="146518400"/>
        <c:axId val="146519936"/>
      </c:barChart>
      <c:catAx>
        <c:axId val="146518400"/>
        <c:scaling>
          <c:orientation val="minMax"/>
        </c:scaling>
        <c:delete val="0"/>
        <c:axPos val="l"/>
        <c:numFmt formatCode="General" sourceLinked="0"/>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19936"/>
        <c:crosses val="autoZero"/>
        <c:auto val="1"/>
        <c:lblAlgn val="ctr"/>
        <c:lblOffset val="100"/>
        <c:noMultiLvlLbl val="0"/>
      </c:catAx>
      <c:valAx>
        <c:axId val="14651993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18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r>
              <a:rPr lang="en-US" sz="1600"/>
              <a:t>% of Current Year Donors by Gain/Loss Category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Year2Distrib!$B$12</c:f>
              <c:strCache>
                <c:ptCount val="1"/>
                <c:pt idx="0">
                  <c:v>New</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Donors</c:v>
              </c:pt>
            </c:strLit>
          </c:cat>
          <c:val>
            <c:numRef>
              <c:f>Year2Distrib!$D$12</c:f>
              <c:numCache>
                <c:formatCode>0.0%</c:formatCode>
                <c:ptCount val="1"/>
                <c:pt idx="0">
                  <c:v>0.39872328530994317</c:v>
                </c:pt>
              </c:numCache>
            </c:numRef>
          </c:val>
          <c:extLst>
            <c:ext xmlns:c16="http://schemas.microsoft.com/office/drawing/2014/chart" uri="{C3380CC4-5D6E-409C-BE32-E72D297353CC}">
              <c16:uniqueId val="{00000000-D0B4-461E-96DB-B7D7B2911F10}"/>
            </c:ext>
          </c:extLst>
        </c:ser>
        <c:ser>
          <c:idx val="1"/>
          <c:order val="1"/>
          <c:tx>
            <c:strRef>
              <c:f>Year2Distrib!$B$13</c:f>
              <c:strCache>
                <c:ptCount val="1"/>
                <c:pt idx="0">
                  <c:v>Recapture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Donors</c:v>
              </c:pt>
            </c:strLit>
          </c:cat>
          <c:val>
            <c:numRef>
              <c:f>Year2Distrib!$D$13</c:f>
              <c:numCache>
                <c:formatCode>0.0%</c:formatCode>
                <c:ptCount val="1"/>
                <c:pt idx="0">
                  <c:v>0.13795231328274035</c:v>
                </c:pt>
              </c:numCache>
            </c:numRef>
          </c:val>
          <c:extLst>
            <c:ext xmlns:c16="http://schemas.microsoft.com/office/drawing/2014/chart" uri="{C3380CC4-5D6E-409C-BE32-E72D297353CC}">
              <c16:uniqueId val="{00000001-D0B4-461E-96DB-B7D7B2911F10}"/>
            </c:ext>
          </c:extLst>
        </c:ser>
        <c:ser>
          <c:idx val="2"/>
          <c:order val="2"/>
          <c:tx>
            <c:strRef>
              <c:f>Year2Distrib!$B$14</c:f>
              <c:strCache>
                <c:ptCount val="1"/>
                <c:pt idx="0">
                  <c:v>Upgrade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Donors</c:v>
              </c:pt>
            </c:strLit>
          </c:cat>
          <c:val>
            <c:numRef>
              <c:f>Year2Distrib!$D$14</c:f>
              <c:numCache>
                <c:formatCode>0.0%</c:formatCode>
                <c:ptCount val="1"/>
                <c:pt idx="0">
                  <c:v>0.17558129885969129</c:v>
                </c:pt>
              </c:numCache>
            </c:numRef>
          </c:val>
          <c:extLst>
            <c:ext xmlns:c16="http://schemas.microsoft.com/office/drawing/2014/chart" uri="{C3380CC4-5D6E-409C-BE32-E72D297353CC}">
              <c16:uniqueId val="{00000002-D0B4-461E-96DB-B7D7B2911F10}"/>
            </c:ext>
          </c:extLst>
        </c:ser>
        <c:ser>
          <c:idx val="3"/>
          <c:order val="3"/>
          <c:tx>
            <c:strRef>
              <c:f>Year2Distrib!$B$15</c:f>
              <c:strCache>
                <c:ptCount val="1"/>
                <c:pt idx="0">
                  <c:v>Same</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Donors</c:v>
              </c:pt>
            </c:strLit>
          </c:cat>
          <c:val>
            <c:numRef>
              <c:f>Year2Distrib!$D$15</c:f>
              <c:numCache>
                <c:formatCode>0.0%</c:formatCode>
                <c:ptCount val="1"/>
                <c:pt idx="0">
                  <c:v>0.13151470591073211</c:v>
                </c:pt>
              </c:numCache>
            </c:numRef>
          </c:val>
          <c:extLst>
            <c:ext xmlns:c16="http://schemas.microsoft.com/office/drawing/2014/chart" uri="{C3380CC4-5D6E-409C-BE32-E72D297353CC}">
              <c16:uniqueId val="{00000003-D0B4-461E-96DB-B7D7B2911F10}"/>
            </c:ext>
          </c:extLst>
        </c:ser>
        <c:ser>
          <c:idx val="4"/>
          <c:order val="4"/>
          <c:tx>
            <c:strRef>
              <c:f>Year2Distrib!$B$16</c:f>
              <c:strCache>
                <c:ptCount val="1"/>
                <c:pt idx="0">
                  <c:v>Downgrade</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Lit>
              <c:ptCount val="1"/>
              <c:pt idx="0">
                <c:v>Donors</c:v>
              </c:pt>
            </c:strLit>
          </c:cat>
          <c:val>
            <c:numRef>
              <c:f>Year2Distrib!$D$16</c:f>
              <c:numCache>
                <c:formatCode>0.0%</c:formatCode>
                <c:ptCount val="1"/>
                <c:pt idx="0">
                  <c:v>0.15622839663689309</c:v>
                </c:pt>
              </c:numCache>
            </c:numRef>
          </c:val>
          <c:extLst>
            <c:ext xmlns:c16="http://schemas.microsoft.com/office/drawing/2014/chart" uri="{C3380CC4-5D6E-409C-BE32-E72D297353CC}">
              <c16:uniqueId val="{00000004-D0B4-461E-96DB-B7D7B2911F10}"/>
            </c:ext>
          </c:extLst>
        </c:ser>
        <c:dLbls>
          <c:dLblPos val="ctr"/>
          <c:showLegendKey val="0"/>
          <c:showVal val="1"/>
          <c:showCatName val="0"/>
          <c:showSerName val="0"/>
          <c:showPercent val="0"/>
          <c:showBubbleSize val="0"/>
        </c:dLbls>
        <c:gapWidth val="150"/>
        <c:overlap val="100"/>
        <c:axId val="139709824"/>
        <c:axId val="141116544"/>
      </c:barChart>
      <c:catAx>
        <c:axId val="139709824"/>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1116544"/>
        <c:crosses val="autoZero"/>
        <c:auto val="1"/>
        <c:lblAlgn val="ctr"/>
        <c:lblOffset val="100"/>
        <c:noMultiLvlLbl val="0"/>
      </c:catAx>
      <c:valAx>
        <c:axId val="141116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3970982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1B5C-4EC5-B5C0-90610388B3D1}"/>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1B5C-4EC5-B5C0-90610388B3D1}"/>
                </c:ext>
              </c:extLst>
            </c:dLbl>
            <c:dLbl>
              <c:idx val="18"/>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B5C-4EC5-B5C0-90610388B3D1}"/>
                </c:ext>
              </c:extLst>
            </c:dLbl>
            <c:dLbl>
              <c:idx val="19"/>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1B5C-4EC5-B5C0-90610388B3D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Sheet4!$A$2:$A$21</c:f>
              <c:numCache>
                <c:formatCode>0%</c:formatCode>
                <c:ptCount val="20"/>
                <c:pt idx="0">
                  <c:v>0.05</c:v>
                </c:pt>
                <c:pt idx="1">
                  <c:v>0.1</c:v>
                </c:pt>
                <c:pt idx="2">
                  <c:v>0.15000000000000002</c:v>
                </c:pt>
                <c:pt idx="3">
                  <c:v>0.2</c:v>
                </c:pt>
                <c:pt idx="4">
                  <c:v>0.25</c:v>
                </c:pt>
                <c:pt idx="5">
                  <c:v>0.3</c:v>
                </c:pt>
                <c:pt idx="6">
                  <c:v>0.35</c:v>
                </c:pt>
                <c:pt idx="7">
                  <c:v>0.39999999999999997</c:v>
                </c:pt>
                <c:pt idx="8">
                  <c:v>0.44999999999999996</c:v>
                </c:pt>
                <c:pt idx="9">
                  <c:v>0.49999999999999994</c:v>
                </c:pt>
                <c:pt idx="10">
                  <c:v>0.54999999999999993</c:v>
                </c:pt>
                <c:pt idx="11">
                  <c:v>0.6</c:v>
                </c:pt>
                <c:pt idx="12">
                  <c:v>0.65</c:v>
                </c:pt>
                <c:pt idx="13">
                  <c:v>0.70000000000000007</c:v>
                </c:pt>
                <c:pt idx="14">
                  <c:v>0.75000000000000011</c:v>
                </c:pt>
                <c:pt idx="15">
                  <c:v>0.80000000000000016</c:v>
                </c:pt>
                <c:pt idx="16">
                  <c:v>0.8500000000000002</c:v>
                </c:pt>
                <c:pt idx="17">
                  <c:v>0.90000000000000024</c:v>
                </c:pt>
                <c:pt idx="18">
                  <c:v>0.95000000000000029</c:v>
                </c:pt>
                <c:pt idx="19">
                  <c:v>1.0000000000000002</c:v>
                </c:pt>
              </c:numCache>
            </c:numRef>
          </c:cat>
          <c:val>
            <c:numRef>
              <c:f>Sheet4!$B$2:$B$21</c:f>
              <c:numCache>
                <c:formatCode>General</c:formatCode>
                <c:ptCount val="20"/>
                <c:pt idx="0">
                  <c:v>50</c:v>
                </c:pt>
                <c:pt idx="1">
                  <c:v>69</c:v>
                </c:pt>
                <c:pt idx="2">
                  <c:v>114</c:v>
                </c:pt>
                <c:pt idx="3">
                  <c:v>176</c:v>
                </c:pt>
                <c:pt idx="4">
                  <c:v>232</c:v>
                </c:pt>
                <c:pt idx="5">
                  <c:v>301</c:v>
                </c:pt>
                <c:pt idx="6">
                  <c:v>355</c:v>
                </c:pt>
                <c:pt idx="7">
                  <c:v>417</c:v>
                </c:pt>
                <c:pt idx="8">
                  <c:v>404</c:v>
                </c:pt>
                <c:pt idx="9">
                  <c:v>399</c:v>
                </c:pt>
                <c:pt idx="10">
                  <c:v>453</c:v>
                </c:pt>
                <c:pt idx="11">
                  <c:v>334</c:v>
                </c:pt>
                <c:pt idx="12">
                  <c:v>238</c:v>
                </c:pt>
                <c:pt idx="13">
                  <c:v>184</c:v>
                </c:pt>
                <c:pt idx="14">
                  <c:v>102</c:v>
                </c:pt>
                <c:pt idx="15">
                  <c:v>49</c:v>
                </c:pt>
                <c:pt idx="16">
                  <c:v>20</c:v>
                </c:pt>
                <c:pt idx="17">
                  <c:v>4</c:v>
                </c:pt>
                <c:pt idx="18">
                  <c:v>0</c:v>
                </c:pt>
                <c:pt idx="19">
                  <c:v>2</c:v>
                </c:pt>
              </c:numCache>
            </c:numRef>
          </c:val>
          <c:extLst>
            <c:ext xmlns:c16="http://schemas.microsoft.com/office/drawing/2014/chart" uri="{C3380CC4-5D6E-409C-BE32-E72D297353CC}">
              <c16:uniqueId val="{00000000-52BC-49DA-8671-195776FE6517}"/>
            </c:ext>
          </c:extLst>
        </c:ser>
        <c:dLbls>
          <c:dLblPos val="inEnd"/>
          <c:showLegendKey val="0"/>
          <c:showVal val="1"/>
          <c:showCatName val="0"/>
          <c:showSerName val="0"/>
          <c:showPercent val="0"/>
          <c:showBubbleSize val="0"/>
        </c:dLbls>
        <c:gapWidth val="41"/>
        <c:axId val="133430656"/>
        <c:axId val="133687168"/>
      </c:barChart>
      <c:catAx>
        <c:axId val="1334306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Retention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33687168"/>
        <c:crosses val="autoZero"/>
        <c:auto val="1"/>
        <c:lblAlgn val="ctr"/>
        <c:lblOffset val="100"/>
        <c:noMultiLvlLbl val="0"/>
      </c:catAx>
      <c:valAx>
        <c:axId val="133687168"/>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Number of Organizations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3343065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1.9464129658903952E-2"/>
          <c:y val="0"/>
          <c:w val="0.92522531255011176"/>
          <c:h val="0.82839807731871995"/>
        </c:manualLayout>
      </c:layout>
      <c:areaChart>
        <c:grouping val="standard"/>
        <c:varyColors val="0"/>
        <c:ser>
          <c:idx val="1"/>
          <c:order val="0"/>
          <c:tx>
            <c:strRef>
              <c:f>Sheet5!$H$1</c:f>
              <c:strCache>
                <c:ptCount val="1"/>
                <c:pt idx="0">
                  <c:v>Retention</c:v>
                </c:pt>
              </c:strCache>
            </c:strRef>
          </c:tx>
          <c:spPr>
            <a:gradFill>
              <a:gsLst>
                <a:gs pos="0">
                  <a:schemeClr val="lt1">
                    <a:alpha val="50000"/>
                  </a:schemeClr>
                </a:gs>
                <a:gs pos="100000">
                  <a:schemeClr val="lt1">
                    <a:alpha val="0"/>
                  </a:schemeClr>
                </a:gs>
              </a:gsLst>
              <a:lin ang="5400000" scaled="0"/>
            </a:gradFill>
            <a:ln>
              <a:solidFill>
                <a:schemeClr val="accent1">
                  <a:tint val="77000"/>
                </a:schemeClr>
              </a:solidFill>
            </a:ln>
            <a:effectLst>
              <a:innerShdw dist="38100" dir="16200000">
                <a:schemeClr val="lt1"/>
              </a:innerShdw>
            </a:effectLst>
          </c:spPr>
          <c:dLbls>
            <c:dLbl>
              <c:idx val="0"/>
              <c:delete val="1"/>
              <c:extLst>
                <c:ext xmlns:c15="http://schemas.microsoft.com/office/drawing/2012/chart" uri="{CE6537A1-D6FC-4f65-9D91-7224C49458BB}"/>
                <c:ext xmlns:c16="http://schemas.microsoft.com/office/drawing/2014/chart" uri="{C3380CC4-5D6E-409C-BE32-E72D297353CC}">
                  <c16:uniqueId val="{00000001-F1C0-42CE-B160-BF72A2BD6AF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Sheet5!$G$2:$G$22</c:f>
              <c:numCache>
                <c:formatCode>0%</c:formatCode>
                <c:ptCount val="21"/>
                <c:pt idx="0">
                  <c:v>1</c:v>
                </c:pt>
                <c:pt idx="1">
                  <c:v>0.95</c:v>
                </c:pt>
                <c:pt idx="2">
                  <c:v>0.9</c:v>
                </c:pt>
                <c:pt idx="3">
                  <c:v>0.85</c:v>
                </c:pt>
                <c:pt idx="4">
                  <c:v>0.8</c:v>
                </c:pt>
                <c:pt idx="5">
                  <c:v>0.75</c:v>
                </c:pt>
                <c:pt idx="6">
                  <c:v>0.7</c:v>
                </c:pt>
                <c:pt idx="7">
                  <c:v>0.65</c:v>
                </c:pt>
                <c:pt idx="8">
                  <c:v>0.60000000000000009</c:v>
                </c:pt>
                <c:pt idx="9">
                  <c:v>0.55000000000000004</c:v>
                </c:pt>
                <c:pt idx="10">
                  <c:v>0.5</c:v>
                </c:pt>
                <c:pt idx="11">
                  <c:v>0.45000000000000007</c:v>
                </c:pt>
                <c:pt idx="12">
                  <c:v>0.4</c:v>
                </c:pt>
                <c:pt idx="13">
                  <c:v>0.35</c:v>
                </c:pt>
                <c:pt idx="14">
                  <c:v>0.29999999999999993</c:v>
                </c:pt>
                <c:pt idx="15">
                  <c:v>0.24999999999999989</c:v>
                </c:pt>
                <c:pt idx="16">
                  <c:v>0.19999999999999984</c:v>
                </c:pt>
                <c:pt idx="17">
                  <c:v>0.1499999999999998</c:v>
                </c:pt>
                <c:pt idx="18">
                  <c:v>9.9999999999999756E-2</c:v>
                </c:pt>
                <c:pt idx="19">
                  <c:v>4.9999999999999711E-2</c:v>
                </c:pt>
                <c:pt idx="20">
                  <c:v>0</c:v>
                </c:pt>
              </c:numCache>
            </c:numRef>
          </c:cat>
          <c:val>
            <c:numRef>
              <c:f>Sheet5!$H$2:$H$22</c:f>
              <c:numCache>
                <c:formatCode>0.0%</c:formatCode>
                <c:ptCount val="21"/>
                <c:pt idx="0" formatCode="0%">
                  <c:v>1</c:v>
                </c:pt>
                <c:pt idx="1">
                  <c:v>0.69230769230769229</c:v>
                </c:pt>
                <c:pt idx="2">
                  <c:v>0.6428571428571429</c:v>
                </c:pt>
                <c:pt idx="3">
                  <c:v>0.60264227642276424</c:v>
                </c:pt>
                <c:pt idx="4">
                  <c:v>0.57203092059030214</c:v>
                </c:pt>
                <c:pt idx="5">
                  <c:v>0.54411764705882348</c:v>
                </c:pt>
                <c:pt idx="6">
                  <c:v>0.52156862745098043</c:v>
                </c:pt>
                <c:pt idx="7">
                  <c:v>0.50046125461254609</c:v>
                </c:pt>
                <c:pt idx="8">
                  <c:v>0.47775135869565216</c:v>
                </c:pt>
                <c:pt idx="9">
                  <c:v>0.45348837209302323</c:v>
                </c:pt>
                <c:pt idx="10">
                  <c:v>0.4298978644382544</c:v>
                </c:pt>
                <c:pt idx="11">
                  <c:v>0.40573770491803279</c:v>
                </c:pt>
                <c:pt idx="12">
                  <c:v>0.38231292517006804</c:v>
                </c:pt>
                <c:pt idx="13">
                  <c:v>0.36012861736334406</c:v>
                </c:pt>
                <c:pt idx="14">
                  <c:v>0.33476394849785407</c:v>
                </c:pt>
                <c:pt idx="15">
                  <c:v>0.30534351145038169</c:v>
                </c:pt>
                <c:pt idx="16">
                  <c:v>0.27642276422764228</c:v>
                </c:pt>
                <c:pt idx="17">
                  <c:v>0.2421972534332085</c:v>
                </c:pt>
                <c:pt idx="18">
                  <c:v>0.19638242894056848</c:v>
                </c:pt>
                <c:pt idx="19">
                  <c:v>0.13821138211382114</c:v>
                </c:pt>
                <c:pt idx="20">
                  <c:v>0</c:v>
                </c:pt>
              </c:numCache>
            </c:numRef>
          </c:val>
          <c:extLst>
            <c:ext xmlns:c16="http://schemas.microsoft.com/office/drawing/2014/chart" uri="{C3380CC4-5D6E-409C-BE32-E72D297353CC}">
              <c16:uniqueId val="{00000000-F1C0-42CE-B160-BF72A2BD6AF8}"/>
            </c:ext>
          </c:extLst>
        </c:ser>
        <c:dLbls>
          <c:showLegendKey val="0"/>
          <c:showVal val="1"/>
          <c:showCatName val="0"/>
          <c:showSerName val="0"/>
          <c:showPercent val="0"/>
          <c:showBubbleSize val="0"/>
        </c:dLbls>
        <c:dropLines>
          <c:spPr>
            <a:ln w="9525" cap="flat" cmpd="sng" algn="ctr">
              <a:gradFill>
                <a:gsLst>
                  <a:gs pos="0">
                    <a:schemeClr val="lt1"/>
                  </a:gs>
                  <a:gs pos="50000">
                    <a:schemeClr val="lt1">
                      <a:alpha val="0"/>
                    </a:schemeClr>
                  </a:gs>
                </a:gsLst>
                <a:lin ang="5400000" scaled="0"/>
              </a:gradFill>
              <a:round/>
            </a:ln>
            <a:effectLst/>
          </c:spPr>
        </c:dropLines>
        <c:axId val="135881472"/>
        <c:axId val="135883392"/>
      </c:areaChart>
      <c:catAx>
        <c:axId val="13588147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a:t>Percentile</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accent1">
                <a:lumMod val="40000"/>
                <a:lumOff val="60000"/>
                <a:alpha val="25000"/>
              </a:schemeClr>
            </a:solidFill>
            <a:round/>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35883392"/>
        <c:crosses val="autoZero"/>
        <c:auto val="1"/>
        <c:lblAlgn val="ctr"/>
        <c:lblOffset val="100"/>
        <c:noMultiLvlLbl val="0"/>
      </c:catAx>
      <c:valAx>
        <c:axId val="135883392"/>
        <c:scaling>
          <c:orientation val="minMax"/>
          <c:max val="1"/>
        </c:scaling>
        <c:delete val="1"/>
        <c:axPos val="l"/>
        <c:title>
          <c:tx>
            <c:rich>
              <a:bodyPr rot="-540000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a:t>Overall Retention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title>
        <c:numFmt formatCode="0%" sourceLinked="1"/>
        <c:majorTickMark val="out"/>
        <c:minorTickMark val="none"/>
        <c:tickLblPos val="nextTo"/>
        <c:crossAx val="135881472"/>
        <c:crosses val="autoZero"/>
        <c:crossBetween val="midCat"/>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New Donor Retention Rate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'New Donor Retention by Years'!$A$23</c:f>
              <c:strCache>
                <c:ptCount val="1"/>
                <c:pt idx="0">
                  <c:v>New Donor Retention Rate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'New Donor Retention by Years'!$B$22:$G$22</c:f>
              <c:numCache>
                <c:formatCode>General</c:formatCode>
                <c:ptCount val="6"/>
                <c:pt idx="0">
                  <c:v>2008</c:v>
                </c:pt>
                <c:pt idx="1">
                  <c:v>2009</c:v>
                </c:pt>
                <c:pt idx="2">
                  <c:v>2010</c:v>
                </c:pt>
                <c:pt idx="3">
                  <c:v>2011</c:v>
                </c:pt>
                <c:pt idx="4">
                  <c:v>2012</c:v>
                </c:pt>
                <c:pt idx="5">
                  <c:v>2013</c:v>
                </c:pt>
              </c:numCache>
            </c:numRef>
          </c:cat>
          <c:val>
            <c:numRef>
              <c:f>'New Donor Retention by Years'!$B$23:$G$23</c:f>
              <c:numCache>
                <c:formatCode>0.00%</c:formatCode>
                <c:ptCount val="6"/>
                <c:pt idx="0">
                  <c:v>0.28999999999999998</c:v>
                </c:pt>
                <c:pt idx="1">
                  <c:v>0.27</c:v>
                </c:pt>
                <c:pt idx="2">
                  <c:v>0.26</c:v>
                </c:pt>
                <c:pt idx="3">
                  <c:v>0.25</c:v>
                </c:pt>
                <c:pt idx="4">
                  <c:v>0.25191030282324034</c:v>
                </c:pt>
                <c:pt idx="5">
                  <c:v>0.26590134125494674</c:v>
                </c:pt>
              </c:numCache>
            </c:numRef>
          </c:val>
          <c:extLst>
            <c:ext xmlns:c16="http://schemas.microsoft.com/office/drawing/2014/chart" uri="{C3380CC4-5D6E-409C-BE32-E72D297353CC}">
              <c16:uniqueId val="{00000000-5E59-480F-8299-12F379791E28}"/>
            </c:ext>
          </c:extLst>
        </c:ser>
        <c:dLbls>
          <c:showLegendKey val="0"/>
          <c:showVal val="0"/>
          <c:showCatName val="0"/>
          <c:showSerName val="0"/>
          <c:showPercent val="0"/>
          <c:showBubbleSize val="0"/>
        </c:dLbls>
        <c:gapWidth val="219"/>
        <c:overlap val="-27"/>
        <c:axId val="477945760"/>
        <c:axId val="477945432"/>
      </c:barChart>
      <c:lineChart>
        <c:grouping val="standard"/>
        <c:varyColors val="0"/>
        <c:ser>
          <c:idx val="1"/>
          <c:order val="1"/>
          <c:tx>
            <c:strRef>
              <c:f>'New Donor Retention by Years'!$A$24</c:f>
              <c:strCache>
                <c:ptCount val="1"/>
                <c:pt idx="0">
                  <c:v>Average </c:v>
                </c:pt>
              </c:strCache>
            </c:strRef>
          </c:tx>
          <c:spPr>
            <a:ln w="28575" cap="rnd">
              <a:solidFill>
                <a:schemeClr val="accent2"/>
              </a:solidFill>
              <a:round/>
            </a:ln>
            <a:effectLst/>
          </c:spPr>
          <c:marker>
            <c:symbol val="none"/>
          </c:marker>
          <c:cat>
            <c:numRef>
              <c:f>'New Donor Retention by Years'!$B$22:$G$22</c:f>
              <c:numCache>
                <c:formatCode>General</c:formatCode>
                <c:ptCount val="6"/>
                <c:pt idx="0">
                  <c:v>2008</c:v>
                </c:pt>
                <c:pt idx="1">
                  <c:v>2009</c:v>
                </c:pt>
                <c:pt idx="2">
                  <c:v>2010</c:v>
                </c:pt>
                <c:pt idx="3">
                  <c:v>2011</c:v>
                </c:pt>
                <c:pt idx="4">
                  <c:v>2012</c:v>
                </c:pt>
                <c:pt idx="5">
                  <c:v>2013</c:v>
                </c:pt>
              </c:numCache>
            </c:numRef>
          </c:cat>
          <c:val>
            <c:numRef>
              <c:f>'New Donor Retention by Years'!$B$24:$G$24</c:f>
              <c:numCache>
                <c:formatCode>0.00%</c:formatCode>
                <c:ptCount val="6"/>
                <c:pt idx="0">
                  <c:v>0.254</c:v>
                </c:pt>
                <c:pt idx="1">
                  <c:v>0.254</c:v>
                </c:pt>
                <c:pt idx="2">
                  <c:v>0.254</c:v>
                </c:pt>
                <c:pt idx="3">
                  <c:v>0.254</c:v>
                </c:pt>
                <c:pt idx="4">
                  <c:v>0.254</c:v>
                </c:pt>
                <c:pt idx="5">
                  <c:v>0.254</c:v>
                </c:pt>
              </c:numCache>
            </c:numRef>
          </c:val>
          <c:smooth val="0"/>
          <c:extLst>
            <c:ext xmlns:c16="http://schemas.microsoft.com/office/drawing/2014/chart" uri="{C3380CC4-5D6E-409C-BE32-E72D297353CC}">
              <c16:uniqueId val="{00000001-5E59-480F-8299-12F379791E28}"/>
            </c:ext>
          </c:extLst>
        </c:ser>
        <c:dLbls>
          <c:showLegendKey val="0"/>
          <c:showVal val="0"/>
          <c:showCatName val="0"/>
          <c:showSerName val="0"/>
          <c:showPercent val="0"/>
          <c:showBubbleSize val="0"/>
        </c:dLbls>
        <c:marker val="1"/>
        <c:smooth val="0"/>
        <c:axId val="477945760"/>
        <c:axId val="477945432"/>
      </c:lineChart>
      <c:catAx>
        <c:axId val="4779457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945432"/>
        <c:crosses val="autoZero"/>
        <c:auto val="1"/>
        <c:lblAlgn val="ctr"/>
        <c:lblOffset val="100"/>
        <c:noMultiLvlLbl val="0"/>
      </c:catAx>
      <c:valAx>
        <c:axId val="477945432"/>
        <c:scaling>
          <c:orientation val="minMax"/>
          <c:min val="0"/>
        </c:scaling>
        <c:delete val="0"/>
        <c:axPos val="l"/>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794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[Retention Back Up.xlsx]New Donor Retention by Year and!PivotTable5</c:name>
    <c:fmtId val="-1"/>
  </c:pivotSource>
  <c:chart>
    <c:title>
      <c:tx>
        <c:rich>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r>
              <a:rPr lang="en-US" sz="1600"/>
              <a:t>New Donor Retention by Giving Level</a:t>
            </a:r>
          </a:p>
        </c:rich>
      </c:tx>
      <c:overlay val="0"/>
      <c:spPr>
        <a:noFill/>
        <a:ln>
          <a:noFill/>
        </a:ln>
        <a:effectLst/>
      </c:spPr>
      <c:txPr>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endParaRPr lang="en-US"/>
        </a:p>
      </c:tx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4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5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barChart>
        <c:barDir val="col"/>
        <c:grouping val="clustered"/>
        <c:varyColors val="0"/>
        <c:ser>
          <c:idx val="0"/>
          <c:order val="0"/>
          <c:tx>
            <c:strRef>
              <c:f>'New Donor Retention by Year and'!$B$1:$B$2</c:f>
              <c:strCache>
                <c:ptCount val="1"/>
                <c:pt idx="0">
                  <c:v>Under $100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multiLvlStrRef>
              <c:f>'New Donor Retention by Year and'!$A$3:$A$10</c:f>
              <c:multiLvlStrCache>
                <c:ptCount val="6"/>
                <c:lvl>
                  <c:pt idx="0">
                    <c:v>2008</c:v>
                  </c:pt>
                  <c:pt idx="1">
                    <c:v>2009</c:v>
                  </c:pt>
                  <c:pt idx="2">
                    <c:v>2010</c:v>
                  </c:pt>
                  <c:pt idx="3">
                    <c:v>2011</c:v>
                  </c:pt>
                  <c:pt idx="4">
                    <c:v>2012</c:v>
                  </c:pt>
                  <c:pt idx="5">
                    <c:v>2013</c:v>
                  </c:pt>
                </c:lvl>
                <c:lvl>
                  <c:pt idx="0">
                    <c:v>New donor retention rate</c:v>
                  </c:pt>
                </c:lvl>
              </c:multiLvlStrCache>
            </c:multiLvlStrRef>
          </c:cat>
          <c:val>
            <c:numRef>
              <c:f>'New Donor Retention by Year and'!$B$3:$B$10</c:f>
              <c:numCache>
                <c:formatCode>0.0%</c:formatCode>
                <c:ptCount val="6"/>
                <c:pt idx="0">
                  <c:v>0.21</c:v>
                </c:pt>
                <c:pt idx="1">
                  <c:v>0.19</c:v>
                </c:pt>
                <c:pt idx="2">
                  <c:v>0.18</c:v>
                </c:pt>
                <c:pt idx="3">
                  <c:v>0.17</c:v>
                </c:pt>
                <c:pt idx="4">
                  <c:v>0.17334390617788778</c:v>
                </c:pt>
                <c:pt idx="5">
                  <c:v>0.20345528827303982</c:v>
                </c:pt>
              </c:numCache>
            </c:numRef>
          </c:val>
          <c:extLst>
            <c:ext xmlns:c16="http://schemas.microsoft.com/office/drawing/2014/chart" uri="{C3380CC4-5D6E-409C-BE32-E72D297353CC}">
              <c16:uniqueId val="{00000000-87DE-4A3F-88DD-93C55DB7BB93}"/>
            </c:ext>
          </c:extLst>
        </c:ser>
        <c:ser>
          <c:idx val="1"/>
          <c:order val="1"/>
          <c:tx>
            <c:strRef>
              <c:f>'New Donor Retention by Year and'!$C$1:$C$2</c:f>
              <c:strCache>
                <c:ptCount val="1"/>
                <c:pt idx="0">
                  <c:v> $100-$249</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multiLvlStrRef>
              <c:f>'New Donor Retention by Year and'!$A$3:$A$10</c:f>
              <c:multiLvlStrCache>
                <c:ptCount val="6"/>
                <c:lvl>
                  <c:pt idx="0">
                    <c:v>2008</c:v>
                  </c:pt>
                  <c:pt idx="1">
                    <c:v>2009</c:v>
                  </c:pt>
                  <c:pt idx="2">
                    <c:v>2010</c:v>
                  </c:pt>
                  <c:pt idx="3">
                    <c:v>2011</c:v>
                  </c:pt>
                  <c:pt idx="4">
                    <c:v>2012</c:v>
                  </c:pt>
                  <c:pt idx="5">
                    <c:v>2013</c:v>
                  </c:pt>
                </c:lvl>
                <c:lvl>
                  <c:pt idx="0">
                    <c:v>New donor retention rate</c:v>
                  </c:pt>
                </c:lvl>
              </c:multiLvlStrCache>
            </c:multiLvlStrRef>
          </c:cat>
          <c:val>
            <c:numRef>
              <c:f>'New Donor Retention by Year and'!$C$3:$C$10</c:f>
              <c:numCache>
                <c:formatCode>0.00%</c:formatCode>
                <c:ptCount val="6"/>
                <c:pt idx="0">
                  <c:v>0.34</c:v>
                </c:pt>
                <c:pt idx="1">
                  <c:v>0.33</c:v>
                </c:pt>
                <c:pt idx="2">
                  <c:v>0.33</c:v>
                </c:pt>
                <c:pt idx="3">
                  <c:v>0.3</c:v>
                </c:pt>
                <c:pt idx="4">
                  <c:v>0.29956806343595943</c:v>
                </c:pt>
                <c:pt idx="5">
                  <c:v>0.30021505752351646</c:v>
                </c:pt>
              </c:numCache>
            </c:numRef>
          </c:val>
          <c:extLst>
            <c:ext xmlns:c16="http://schemas.microsoft.com/office/drawing/2014/chart" uri="{C3380CC4-5D6E-409C-BE32-E72D297353CC}">
              <c16:uniqueId val="{00000001-87DE-4A3F-88DD-93C55DB7BB93}"/>
            </c:ext>
          </c:extLst>
        </c:ser>
        <c:ser>
          <c:idx val="2"/>
          <c:order val="2"/>
          <c:tx>
            <c:strRef>
              <c:f>'New Donor Retention by Year and'!$D$1:$D$2</c:f>
              <c:strCache>
                <c:ptCount val="1"/>
                <c:pt idx="0">
                  <c:v> $250-$999</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multiLvlStrRef>
              <c:f>'New Donor Retention by Year and'!$A$3:$A$10</c:f>
              <c:multiLvlStrCache>
                <c:ptCount val="6"/>
                <c:lvl>
                  <c:pt idx="0">
                    <c:v>2008</c:v>
                  </c:pt>
                  <c:pt idx="1">
                    <c:v>2009</c:v>
                  </c:pt>
                  <c:pt idx="2">
                    <c:v>2010</c:v>
                  </c:pt>
                  <c:pt idx="3">
                    <c:v>2011</c:v>
                  </c:pt>
                  <c:pt idx="4">
                    <c:v>2012</c:v>
                  </c:pt>
                  <c:pt idx="5">
                    <c:v>2013</c:v>
                  </c:pt>
                </c:lvl>
                <c:lvl>
                  <c:pt idx="0">
                    <c:v>New donor retention rate</c:v>
                  </c:pt>
                </c:lvl>
              </c:multiLvlStrCache>
            </c:multiLvlStrRef>
          </c:cat>
          <c:val>
            <c:numRef>
              <c:f>'New Donor Retention by Year and'!$D$3:$D$10</c:f>
              <c:numCache>
                <c:formatCode>General</c:formatCode>
                <c:ptCount val="6"/>
                <c:pt idx="0">
                  <c:v>0.45</c:v>
                </c:pt>
                <c:pt idx="1">
                  <c:v>0.44</c:v>
                </c:pt>
                <c:pt idx="2">
                  <c:v>0.47</c:v>
                </c:pt>
                <c:pt idx="3">
                  <c:v>0.45</c:v>
                </c:pt>
                <c:pt idx="4">
                  <c:v>0.46373657271690627</c:v>
                </c:pt>
                <c:pt idx="5">
                  <c:v>0.44580833024984312</c:v>
                </c:pt>
              </c:numCache>
            </c:numRef>
          </c:val>
          <c:extLst>
            <c:ext xmlns:c16="http://schemas.microsoft.com/office/drawing/2014/chart" uri="{C3380CC4-5D6E-409C-BE32-E72D297353CC}">
              <c16:uniqueId val="{00000002-87DE-4A3F-88DD-93C55DB7BB93}"/>
            </c:ext>
          </c:extLst>
        </c:ser>
        <c:ser>
          <c:idx val="3"/>
          <c:order val="3"/>
          <c:tx>
            <c:strRef>
              <c:f>'New Donor Retention by Year and'!$E$1:$E$2</c:f>
              <c:strCache>
                <c:ptCount val="1"/>
                <c:pt idx="0">
                  <c:v> $1,000- $4,999</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multiLvlStrRef>
              <c:f>'New Donor Retention by Year and'!$A$3:$A$10</c:f>
              <c:multiLvlStrCache>
                <c:ptCount val="6"/>
                <c:lvl>
                  <c:pt idx="0">
                    <c:v>2008</c:v>
                  </c:pt>
                  <c:pt idx="1">
                    <c:v>2009</c:v>
                  </c:pt>
                  <c:pt idx="2">
                    <c:v>2010</c:v>
                  </c:pt>
                  <c:pt idx="3">
                    <c:v>2011</c:v>
                  </c:pt>
                  <c:pt idx="4">
                    <c:v>2012</c:v>
                  </c:pt>
                  <c:pt idx="5">
                    <c:v>2013</c:v>
                  </c:pt>
                </c:lvl>
                <c:lvl>
                  <c:pt idx="0">
                    <c:v>New donor retention rate</c:v>
                  </c:pt>
                </c:lvl>
              </c:multiLvlStrCache>
            </c:multiLvlStrRef>
          </c:cat>
          <c:val>
            <c:numRef>
              <c:f>'New Donor Retention by Year and'!$E$3:$E$10</c:f>
              <c:numCache>
                <c:formatCode>General</c:formatCode>
                <c:ptCount val="6"/>
                <c:pt idx="0">
                  <c:v>0.49</c:v>
                </c:pt>
                <c:pt idx="1">
                  <c:v>0.48</c:v>
                </c:pt>
                <c:pt idx="2">
                  <c:v>0.51</c:v>
                </c:pt>
                <c:pt idx="3">
                  <c:v>0.5</c:v>
                </c:pt>
                <c:pt idx="4">
                  <c:v>0.49191264063534085</c:v>
                </c:pt>
                <c:pt idx="5">
                  <c:v>0.47086625282167044</c:v>
                </c:pt>
              </c:numCache>
            </c:numRef>
          </c:val>
          <c:extLst>
            <c:ext xmlns:c16="http://schemas.microsoft.com/office/drawing/2014/chart" uri="{C3380CC4-5D6E-409C-BE32-E72D297353CC}">
              <c16:uniqueId val="{00000003-87DE-4A3F-88DD-93C55DB7BB93}"/>
            </c:ext>
          </c:extLst>
        </c:ser>
        <c:ser>
          <c:idx val="4"/>
          <c:order val="4"/>
          <c:tx>
            <c:strRef>
              <c:f>'New Donor Retention by Year and'!$F$1:$F$2</c:f>
              <c:strCache>
                <c:ptCount val="1"/>
                <c:pt idx="0">
                  <c:v>$5,000 &amp; Up</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multiLvlStrRef>
              <c:f>'New Donor Retention by Year and'!$A$3:$A$10</c:f>
              <c:multiLvlStrCache>
                <c:ptCount val="6"/>
                <c:lvl>
                  <c:pt idx="0">
                    <c:v>2008</c:v>
                  </c:pt>
                  <c:pt idx="1">
                    <c:v>2009</c:v>
                  </c:pt>
                  <c:pt idx="2">
                    <c:v>2010</c:v>
                  </c:pt>
                  <c:pt idx="3">
                    <c:v>2011</c:v>
                  </c:pt>
                  <c:pt idx="4">
                    <c:v>2012</c:v>
                  </c:pt>
                  <c:pt idx="5">
                    <c:v>2013</c:v>
                  </c:pt>
                </c:lvl>
                <c:lvl>
                  <c:pt idx="0">
                    <c:v>New donor retention rate</c:v>
                  </c:pt>
                </c:lvl>
              </c:multiLvlStrCache>
            </c:multiLvlStrRef>
          </c:cat>
          <c:val>
            <c:numRef>
              <c:f>'New Donor Retention by Year and'!$F$3:$F$10</c:f>
              <c:numCache>
                <c:formatCode>General</c:formatCode>
                <c:ptCount val="6"/>
                <c:pt idx="0">
                  <c:v>0.5</c:v>
                </c:pt>
                <c:pt idx="1">
                  <c:v>0.5</c:v>
                </c:pt>
                <c:pt idx="2">
                  <c:v>0.54</c:v>
                </c:pt>
                <c:pt idx="3">
                  <c:v>0.51</c:v>
                </c:pt>
                <c:pt idx="4">
                  <c:v>0.50832084868607519</c:v>
                </c:pt>
                <c:pt idx="5">
                  <c:v>0.47862552954769139</c:v>
                </c:pt>
              </c:numCache>
            </c:numRef>
          </c:val>
          <c:extLst>
            <c:ext xmlns:c16="http://schemas.microsoft.com/office/drawing/2014/chart" uri="{C3380CC4-5D6E-409C-BE32-E72D297353CC}">
              <c16:uniqueId val="{00000004-87DE-4A3F-88DD-93C55DB7BB93}"/>
            </c:ext>
          </c:extLst>
        </c:ser>
        <c:dLbls>
          <c:showLegendKey val="0"/>
          <c:showVal val="0"/>
          <c:showCatName val="0"/>
          <c:showSerName val="0"/>
          <c:showPercent val="0"/>
          <c:showBubbleSize val="0"/>
        </c:dLbls>
        <c:gapWidth val="164"/>
        <c:overlap val="-22"/>
        <c:axId val="159109888"/>
        <c:axId val="159111424"/>
      </c:barChart>
      <c:catAx>
        <c:axId val="159109888"/>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11424"/>
        <c:crosses val="autoZero"/>
        <c:auto val="1"/>
        <c:lblAlgn val="ctr"/>
        <c:lblOffset val="100"/>
        <c:noMultiLvlLbl val="0"/>
      </c:catAx>
      <c:valAx>
        <c:axId val="15911142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109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r>
              <a:rPr lang="en-US" sz="1600"/>
              <a:t>Repeat Donor Retention</a:t>
            </a:r>
          </a:p>
        </c:rich>
      </c:tx>
      <c:overlay val="0"/>
      <c:spPr>
        <a:noFill/>
        <a:ln>
          <a:noFill/>
        </a:ln>
        <a:effectLst/>
      </c:spPr>
      <c:txPr>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3452349293342812E-2"/>
          <c:y val="0.15425387616021691"/>
          <c:w val="0.81701111149652561"/>
          <c:h val="0.65536473395371031"/>
        </c:manualLayout>
      </c:layout>
      <c:barChart>
        <c:barDir val="col"/>
        <c:grouping val="clustered"/>
        <c:varyColors val="0"/>
        <c:ser>
          <c:idx val="0"/>
          <c:order val="0"/>
          <c:tx>
            <c:strRef>
              <c:f>'Repeat Donor Retention by Year'!$A$43</c:f>
              <c:strCache>
                <c:ptCount val="1"/>
                <c:pt idx="0">
                  <c:v>Repeat Donor Retention Rate</c:v>
                </c:pt>
              </c:strCache>
            </c:strRef>
          </c:tx>
          <c:spPr>
            <a:pattFill prst="narHorz">
              <a:fgClr>
                <a:schemeClr val="accent3">
                  <a:shade val="76000"/>
                </a:schemeClr>
              </a:fgClr>
              <a:bgClr>
                <a:schemeClr val="accent3">
                  <a:shade val="76000"/>
                  <a:lumMod val="20000"/>
                  <a:lumOff val="80000"/>
                </a:schemeClr>
              </a:bgClr>
            </a:pattFill>
            <a:ln>
              <a:noFill/>
            </a:ln>
            <a:effectLst>
              <a:innerShdw blurRad="114300">
                <a:schemeClr val="accent3">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'Repeat Donor Retention by Year'!$B$42:$G$42</c:f>
              <c:numCache>
                <c:formatCode>General</c:formatCode>
                <c:ptCount val="6"/>
                <c:pt idx="0">
                  <c:v>2008</c:v>
                </c:pt>
                <c:pt idx="1">
                  <c:v>2009</c:v>
                </c:pt>
                <c:pt idx="2">
                  <c:v>2010</c:v>
                </c:pt>
                <c:pt idx="3">
                  <c:v>2011</c:v>
                </c:pt>
                <c:pt idx="4">
                  <c:v>2012</c:v>
                </c:pt>
                <c:pt idx="5">
                  <c:v>2013</c:v>
                </c:pt>
              </c:numCache>
            </c:numRef>
          </c:cat>
          <c:val>
            <c:numRef>
              <c:f>'Repeat Donor Retention by Year'!$B$43:$G$43</c:f>
              <c:numCache>
                <c:formatCode>0.00%</c:formatCode>
                <c:ptCount val="6"/>
                <c:pt idx="0">
                  <c:v>0.67</c:v>
                </c:pt>
                <c:pt idx="1">
                  <c:v>0.66</c:v>
                </c:pt>
                <c:pt idx="2">
                  <c:v>0.65</c:v>
                </c:pt>
                <c:pt idx="3">
                  <c:v>0.64</c:v>
                </c:pt>
                <c:pt idx="4">
                  <c:v>0.64681775879060788</c:v>
                </c:pt>
                <c:pt idx="5">
                  <c:v>0.6362417394117682</c:v>
                </c:pt>
              </c:numCache>
            </c:numRef>
          </c:val>
          <c:extLst>
            <c:ext xmlns:c16="http://schemas.microsoft.com/office/drawing/2014/chart" uri="{C3380CC4-5D6E-409C-BE32-E72D297353CC}">
              <c16:uniqueId val="{00000000-234A-47DB-84CB-C3280F8289CA}"/>
            </c:ext>
          </c:extLst>
        </c:ser>
        <c:dLbls>
          <c:showLegendKey val="0"/>
          <c:showVal val="0"/>
          <c:showCatName val="0"/>
          <c:showSerName val="0"/>
          <c:showPercent val="0"/>
          <c:showBubbleSize val="0"/>
        </c:dLbls>
        <c:gapWidth val="150"/>
        <c:axId val="163286400"/>
        <c:axId val="191394944"/>
      </c:barChart>
      <c:lineChart>
        <c:grouping val="standard"/>
        <c:varyColors val="0"/>
        <c:ser>
          <c:idx val="1"/>
          <c:order val="1"/>
          <c:tx>
            <c:strRef>
              <c:f>'Repeat Donor Retention by Year'!$A$44</c:f>
              <c:strCache>
                <c:ptCount val="1"/>
                <c:pt idx="0">
                  <c:v>Average </c:v>
                </c:pt>
              </c:strCache>
            </c:strRef>
          </c:tx>
          <c:spPr>
            <a:ln w="28575" cap="rnd">
              <a:solidFill>
                <a:schemeClr val="accent3">
                  <a:tint val="77000"/>
                </a:schemeClr>
              </a:solidFill>
              <a:round/>
            </a:ln>
            <a:effectLst/>
          </c:spPr>
          <c:marker>
            <c:symbol val="none"/>
          </c:marker>
          <c:cat>
            <c:numRef>
              <c:f>'Repeat Donor Retention by Year'!$B$42:$G$42</c:f>
              <c:numCache>
                <c:formatCode>General</c:formatCode>
                <c:ptCount val="6"/>
                <c:pt idx="0">
                  <c:v>2008</c:v>
                </c:pt>
                <c:pt idx="1">
                  <c:v>2009</c:v>
                </c:pt>
                <c:pt idx="2">
                  <c:v>2010</c:v>
                </c:pt>
                <c:pt idx="3">
                  <c:v>2011</c:v>
                </c:pt>
                <c:pt idx="4">
                  <c:v>2012</c:v>
                </c:pt>
                <c:pt idx="5">
                  <c:v>2013</c:v>
                </c:pt>
              </c:numCache>
            </c:numRef>
          </c:cat>
          <c:val>
            <c:numRef>
              <c:f>'Repeat Donor Retention by Year'!$B$44:$G$44</c:f>
              <c:numCache>
                <c:formatCode>0.00%</c:formatCode>
                <c:ptCount val="6"/>
                <c:pt idx="0">
                  <c:v>0.64749999999999996</c:v>
                </c:pt>
                <c:pt idx="1">
                  <c:v>0.64749999999999996</c:v>
                </c:pt>
                <c:pt idx="2">
                  <c:v>0.64749999999999996</c:v>
                </c:pt>
                <c:pt idx="3">
                  <c:v>0.64749999999999996</c:v>
                </c:pt>
                <c:pt idx="4">
                  <c:v>0.64749999999999996</c:v>
                </c:pt>
                <c:pt idx="5">
                  <c:v>0.64749999999999996</c:v>
                </c:pt>
              </c:numCache>
            </c:numRef>
          </c:val>
          <c:smooth val="0"/>
          <c:extLst>
            <c:ext xmlns:c16="http://schemas.microsoft.com/office/drawing/2014/chart" uri="{C3380CC4-5D6E-409C-BE32-E72D297353CC}">
              <c16:uniqueId val="{00000001-234A-47DB-84CB-C3280F8289CA}"/>
            </c:ext>
          </c:extLst>
        </c:ser>
        <c:dLbls>
          <c:showLegendKey val="0"/>
          <c:showVal val="0"/>
          <c:showCatName val="0"/>
          <c:showSerName val="0"/>
          <c:showPercent val="0"/>
          <c:showBubbleSize val="0"/>
        </c:dLbls>
        <c:marker val="1"/>
        <c:smooth val="0"/>
        <c:axId val="36553856"/>
        <c:axId val="191429248"/>
      </c:lineChart>
      <c:catAx>
        <c:axId val="16328640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94944"/>
        <c:crosses val="autoZero"/>
        <c:auto val="1"/>
        <c:lblAlgn val="ctr"/>
        <c:lblOffset val="100"/>
        <c:noMultiLvlLbl val="0"/>
      </c:catAx>
      <c:valAx>
        <c:axId val="191394944"/>
        <c:scaling>
          <c:orientation val="minMax"/>
          <c:max val="0.8"/>
          <c:min val="0.2"/>
        </c:scaling>
        <c:delete val="0"/>
        <c:axPos val="l"/>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86400"/>
        <c:crosses val="autoZero"/>
        <c:crossBetween val="between"/>
      </c:valAx>
      <c:valAx>
        <c:axId val="191429248"/>
        <c:scaling>
          <c:orientation val="minMax"/>
          <c:max val="0.8"/>
          <c:min val="0.2"/>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53856"/>
        <c:crosses val="max"/>
        <c:crossBetween val="between"/>
      </c:valAx>
      <c:catAx>
        <c:axId val="36553856"/>
        <c:scaling>
          <c:orientation val="minMax"/>
        </c:scaling>
        <c:delete val="1"/>
        <c:axPos val="b"/>
        <c:numFmt formatCode="General" sourceLinked="1"/>
        <c:majorTickMark val="none"/>
        <c:minorTickMark val="none"/>
        <c:tickLblPos val="none"/>
        <c:crossAx val="1914292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[Retention Back Up.xlsx]Repeat Donor Retention by Year!PivotTable6</c:name>
    <c:fmtId val="-1"/>
  </c:pivotSource>
  <c:chart>
    <c:title>
      <c:tx>
        <c:rich>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r>
              <a:rPr lang="en-US" sz="1600"/>
              <a:t>Repeat Donor Retention by Giving Level</a:t>
            </a:r>
          </a:p>
        </c:rich>
      </c:tx>
      <c:overlay val="0"/>
      <c:spPr>
        <a:noFill/>
        <a:ln>
          <a:noFill/>
        </a:ln>
        <a:effectLst/>
      </c:spPr>
      <c:txPr>
        <a:bodyPr rot="0" spcFirstLastPara="1" vertOverflow="ellipsis" vert="horz" wrap="square" anchor="ctr" anchorCtr="1"/>
        <a:lstStyle/>
        <a:p>
          <a:pPr>
            <a:defRPr sz="1600" b="1" i="0" u="none" strike="noStrike" kern="1200" cap="all" spc="150" baseline="0">
              <a:solidFill>
                <a:schemeClr val="tx1">
                  <a:lumMod val="50000"/>
                  <a:lumOff val="50000"/>
                </a:schemeClr>
              </a:solidFill>
              <a:latin typeface="+mn-lt"/>
              <a:ea typeface="+mn-ea"/>
              <a:cs typeface="+mn-cs"/>
            </a:defRPr>
          </a:pPr>
          <a:endParaRPr lang="en-US"/>
        </a:p>
      </c:txPr>
    </c:title>
    <c:autoTitleDeleted val="0"/>
    <c:pivotFmts>
      <c:pivotFmt>
        <c:idx val="0"/>
      </c:pivotFmt>
      <c:pivotFmt>
        <c:idx val="1"/>
        <c:dLbl>
          <c:idx val="0"/>
          <c:showLegendKey val="0"/>
          <c:showVal val="1"/>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2"/>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3"/>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4"/>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5"/>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6"/>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7"/>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8"/>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19"/>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20"/>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
        <c:idx val="21"/>
        <c:spPr>
          <a:pattFill prst="narHorz">
            <a:fgClr>
              <a:schemeClr val="accent1"/>
            </a:fgClr>
            <a:bgClr>
              <a:schemeClr val="accent1">
                <a:lumMod val="20000"/>
                <a:lumOff val="80000"/>
              </a:schemeClr>
            </a:bgClr>
          </a:pattFill>
          <a:ln>
            <a:noFill/>
          </a:ln>
          <a:effectLst>
            <a:innerShdw blurRad="114300">
              <a:schemeClr val="accent1"/>
            </a:innerShdw>
          </a:effectLst>
        </c:spPr>
        <c:marker>
          <c:symbol val="none"/>
        </c:marker>
      </c:pivotFmt>
    </c:pivotFmts>
    <c:plotArea>
      <c:layout/>
      <c:barChart>
        <c:barDir val="col"/>
        <c:grouping val="clustered"/>
        <c:varyColors val="0"/>
        <c:ser>
          <c:idx val="0"/>
          <c:order val="0"/>
          <c:tx>
            <c:strRef>
              <c:f>'Repeat Donor Retention by Year'!$B$1:$B$2</c:f>
              <c:strCache>
                <c:ptCount val="1"/>
                <c:pt idx="0">
                  <c:v>Under $100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multiLvlStrRef>
              <c:f>'Repeat Donor Retention by Year'!$A$3:$A$10</c:f>
              <c:multiLvlStrCache>
                <c:ptCount val="6"/>
                <c:lvl>
                  <c:pt idx="0">
                    <c:v>2008</c:v>
                  </c:pt>
                  <c:pt idx="1">
                    <c:v>2009</c:v>
                  </c:pt>
                  <c:pt idx="2">
                    <c:v>2010</c:v>
                  </c:pt>
                  <c:pt idx="3">
                    <c:v>2011</c:v>
                  </c:pt>
                  <c:pt idx="4">
                    <c:v>2012</c:v>
                  </c:pt>
                  <c:pt idx="5">
                    <c:v>2013</c:v>
                  </c:pt>
                </c:lvl>
                <c:lvl>
                  <c:pt idx="0">
                    <c:v>Repeat donor retention rate</c:v>
                  </c:pt>
                </c:lvl>
              </c:multiLvlStrCache>
            </c:multiLvlStrRef>
          </c:cat>
          <c:val>
            <c:numRef>
              <c:f>'Repeat Donor Retention by Year'!$B$3:$B$10</c:f>
              <c:numCache>
                <c:formatCode>0.0%</c:formatCode>
                <c:ptCount val="6"/>
                <c:pt idx="0">
                  <c:v>0.56999999999999995</c:v>
                </c:pt>
                <c:pt idx="1">
                  <c:v>0.55000000000000004</c:v>
                </c:pt>
                <c:pt idx="2">
                  <c:v>0.54</c:v>
                </c:pt>
                <c:pt idx="3">
                  <c:v>0.53</c:v>
                </c:pt>
                <c:pt idx="4">
                  <c:v>0.53175087225733975</c:v>
                </c:pt>
                <c:pt idx="5">
                  <c:v>0.4966937154263189</c:v>
                </c:pt>
              </c:numCache>
            </c:numRef>
          </c:val>
          <c:extLst>
            <c:ext xmlns:c16="http://schemas.microsoft.com/office/drawing/2014/chart" uri="{C3380CC4-5D6E-409C-BE32-E72D297353CC}">
              <c16:uniqueId val="{00000000-40C9-4701-93D4-1ABCA2B43D63}"/>
            </c:ext>
          </c:extLst>
        </c:ser>
        <c:ser>
          <c:idx val="1"/>
          <c:order val="1"/>
          <c:tx>
            <c:strRef>
              <c:f>'Repeat Donor Retention by Year'!$C$1:$C$2</c:f>
              <c:strCache>
                <c:ptCount val="1"/>
                <c:pt idx="0">
                  <c:v> $100-$249</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multiLvlStrRef>
              <c:f>'Repeat Donor Retention by Year'!$A$3:$A$10</c:f>
              <c:multiLvlStrCache>
                <c:ptCount val="6"/>
                <c:lvl>
                  <c:pt idx="0">
                    <c:v>2008</c:v>
                  </c:pt>
                  <c:pt idx="1">
                    <c:v>2009</c:v>
                  </c:pt>
                  <c:pt idx="2">
                    <c:v>2010</c:v>
                  </c:pt>
                  <c:pt idx="3">
                    <c:v>2011</c:v>
                  </c:pt>
                  <c:pt idx="4">
                    <c:v>2012</c:v>
                  </c:pt>
                  <c:pt idx="5">
                    <c:v>2013</c:v>
                  </c:pt>
                </c:lvl>
                <c:lvl>
                  <c:pt idx="0">
                    <c:v>Repeat donor retention rate</c:v>
                  </c:pt>
                </c:lvl>
              </c:multiLvlStrCache>
            </c:multiLvlStrRef>
          </c:cat>
          <c:val>
            <c:numRef>
              <c:f>'Repeat Donor Retention by Year'!$C$3:$C$10</c:f>
              <c:numCache>
                <c:formatCode>0.00%</c:formatCode>
                <c:ptCount val="6"/>
                <c:pt idx="0">
                  <c:v>0.69</c:v>
                </c:pt>
                <c:pt idx="1">
                  <c:v>0.68</c:v>
                </c:pt>
                <c:pt idx="2">
                  <c:v>0.66</c:v>
                </c:pt>
                <c:pt idx="3">
                  <c:v>0.65</c:v>
                </c:pt>
                <c:pt idx="4">
                  <c:v>0.64766659265101112</c:v>
                </c:pt>
                <c:pt idx="5">
                  <c:v>0.63343526952897189</c:v>
                </c:pt>
              </c:numCache>
            </c:numRef>
          </c:val>
          <c:extLst>
            <c:ext xmlns:c16="http://schemas.microsoft.com/office/drawing/2014/chart" uri="{C3380CC4-5D6E-409C-BE32-E72D297353CC}">
              <c16:uniqueId val="{00000001-40C9-4701-93D4-1ABCA2B43D63}"/>
            </c:ext>
          </c:extLst>
        </c:ser>
        <c:ser>
          <c:idx val="2"/>
          <c:order val="2"/>
          <c:tx>
            <c:strRef>
              <c:f>'Repeat Donor Retention by Year'!$D$1:$D$2</c:f>
              <c:strCache>
                <c:ptCount val="1"/>
                <c:pt idx="0">
                  <c:v> $250-$999</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multiLvlStrRef>
              <c:f>'Repeat Donor Retention by Year'!$A$3:$A$10</c:f>
              <c:multiLvlStrCache>
                <c:ptCount val="6"/>
                <c:lvl>
                  <c:pt idx="0">
                    <c:v>2008</c:v>
                  </c:pt>
                  <c:pt idx="1">
                    <c:v>2009</c:v>
                  </c:pt>
                  <c:pt idx="2">
                    <c:v>2010</c:v>
                  </c:pt>
                  <c:pt idx="3">
                    <c:v>2011</c:v>
                  </c:pt>
                  <c:pt idx="4">
                    <c:v>2012</c:v>
                  </c:pt>
                  <c:pt idx="5">
                    <c:v>2013</c:v>
                  </c:pt>
                </c:lvl>
                <c:lvl>
                  <c:pt idx="0">
                    <c:v>Repeat donor retention rate</c:v>
                  </c:pt>
                </c:lvl>
              </c:multiLvlStrCache>
            </c:multiLvlStrRef>
          </c:cat>
          <c:val>
            <c:numRef>
              <c:f>'Repeat Donor Retention by Year'!$D$3:$D$10</c:f>
              <c:numCache>
                <c:formatCode>0.00%</c:formatCode>
                <c:ptCount val="6"/>
                <c:pt idx="0">
                  <c:v>0.76</c:v>
                </c:pt>
                <c:pt idx="1">
                  <c:v>0.75</c:v>
                </c:pt>
                <c:pt idx="2">
                  <c:v>0.75</c:v>
                </c:pt>
                <c:pt idx="3">
                  <c:v>0.74</c:v>
                </c:pt>
                <c:pt idx="4">
                  <c:v>0.73921548866389042</c:v>
                </c:pt>
                <c:pt idx="5">
                  <c:v>0.7314204105841986</c:v>
                </c:pt>
              </c:numCache>
            </c:numRef>
          </c:val>
          <c:extLst>
            <c:ext xmlns:c16="http://schemas.microsoft.com/office/drawing/2014/chart" uri="{C3380CC4-5D6E-409C-BE32-E72D297353CC}">
              <c16:uniqueId val="{00000002-40C9-4701-93D4-1ABCA2B43D63}"/>
            </c:ext>
          </c:extLst>
        </c:ser>
        <c:ser>
          <c:idx val="3"/>
          <c:order val="3"/>
          <c:tx>
            <c:strRef>
              <c:f>'Repeat Donor Retention by Year'!$E$1:$E$2</c:f>
              <c:strCache>
                <c:ptCount val="1"/>
                <c:pt idx="0">
                  <c:v> $1,000- $4,999</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multiLvlStrRef>
              <c:f>'Repeat Donor Retention by Year'!$A$3:$A$10</c:f>
              <c:multiLvlStrCache>
                <c:ptCount val="6"/>
                <c:lvl>
                  <c:pt idx="0">
                    <c:v>2008</c:v>
                  </c:pt>
                  <c:pt idx="1">
                    <c:v>2009</c:v>
                  </c:pt>
                  <c:pt idx="2">
                    <c:v>2010</c:v>
                  </c:pt>
                  <c:pt idx="3">
                    <c:v>2011</c:v>
                  </c:pt>
                  <c:pt idx="4">
                    <c:v>2012</c:v>
                  </c:pt>
                  <c:pt idx="5">
                    <c:v>2013</c:v>
                  </c:pt>
                </c:lvl>
                <c:lvl>
                  <c:pt idx="0">
                    <c:v>Repeat donor retention rate</c:v>
                  </c:pt>
                </c:lvl>
              </c:multiLvlStrCache>
            </c:multiLvlStrRef>
          </c:cat>
          <c:val>
            <c:numRef>
              <c:f>'Repeat Donor Retention by Year'!$E$3:$E$10</c:f>
              <c:numCache>
                <c:formatCode>General</c:formatCode>
                <c:ptCount val="6"/>
                <c:pt idx="0">
                  <c:v>0.79</c:v>
                </c:pt>
                <c:pt idx="1">
                  <c:v>0.77</c:v>
                </c:pt>
                <c:pt idx="2">
                  <c:v>0.78</c:v>
                </c:pt>
                <c:pt idx="3">
                  <c:v>0.77</c:v>
                </c:pt>
                <c:pt idx="4">
                  <c:v>0.76492654870498589</c:v>
                </c:pt>
                <c:pt idx="5">
                  <c:v>0.76680117603342957</c:v>
                </c:pt>
              </c:numCache>
            </c:numRef>
          </c:val>
          <c:extLst>
            <c:ext xmlns:c16="http://schemas.microsoft.com/office/drawing/2014/chart" uri="{C3380CC4-5D6E-409C-BE32-E72D297353CC}">
              <c16:uniqueId val="{00000003-40C9-4701-93D4-1ABCA2B43D63}"/>
            </c:ext>
          </c:extLst>
        </c:ser>
        <c:ser>
          <c:idx val="4"/>
          <c:order val="4"/>
          <c:tx>
            <c:strRef>
              <c:f>'Repeat Donor Retention by Year'!$F$1:$F$2</c:f>
              <c:strCache>
                <c:ptCount val="1"/>
                <c:pt idx="0">
                  <c:v>$5,000 &amp; Up</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multiLvlStrRef>
              <c:f>'Repeat Donor Retention by Year'!$A$3:$A$10</c:f>
              <c:multiLvlStrCache>
                <c:ptCount val="6"/>
                <c:lvl>
                  <c:pt idx="0">
                    <c:v>2008</c:v>
                  </c:pt>
                  <c:pt idx="1">
                    <c:v>2009</c:v>
                  </c:pt>
                  <c:pt idx="2">
                    <c:v>2010</c:v>
                  </c:pt>
                  <c:pt idx="3">
                    <c:v>2011</c:v>
                  </c:pt>
                  <c:pt idx="4">
                    <c:v>2012</c:v>
                  </c:pt>
                  <c:pt idx="5">
                    <c:v>2013</c:v>
                  </c:pt>
                </c:lvl>
                <c:lvl>
                  <c:pt idx="0">
                    <c:v>Repeat donor retention rate</c:v>
                  </c:pt>
                </c:lvl>
              </c:multiLvlStrCache>
            </c:multiLvlStrRef>
          </c:cat>
          <c:val>
            <c:numRef>
              <c:f>'Repeat Donor Retention by Year'!$F$3:$F$10</c:f>
              <c:numCache>
                <c:formatCode>General</c:formatCode>
                <c:ptCount val="6"/>
                <c:pt idx="0">
                  <c:v>0.8</c:v>
                </c:pt>
                <c:pt idx="1">
                  <c:v>0.78</c:v>
                </c:pt>
                <c:pt idx="2">
                  <c:v>0.79</c:v>
                </c:pt>
                <c:pt idx="3">
                  <c:v>0.78</c:v>
                </c:pt>
                <c:pt idx="4">
                  <c:v>0.77237483485945968</c:v>
                </c:pt>
                <c:pt idx="5">
                  <c:v>0.76693538984293019</c:v>
                </c:pt>
              </c:numCache>
            </c:numRef>
          </c:val>
          <c:extLst>
            <c:ext xmlns:c16="http://schemas.microsoft.com/office/drawing/2014/chart" uri="{C3380CC4-5D6E-409C-BE32-E72D297353CC}">
              <c16:uniqueId val="{00000004-40C9-4701-93D4-1ABCA2B43D63}"/>
            </c:ext>
          </c:extLst>
        </c:ser>
        <c:dLbls>
          <c:showLegendKey val="0"/>
          <c:showVal val="0"/>
          <c:showCatName val="0"/>
          <c:showSerName val="0"/>
          <c:showPercent val="0"/>
          <c:showBubbleSize val="0"/>
        </c:dLbls>
        <c:gapWidth val="164"/>
        <c:overlap val="-22"/>
        <c:axId val="130427136"/>
        <c:axId val="130433792"/>
      </c:barChart>
      <c:catAx>
        <c:axId val="130427136"/>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33792"/>
        <c:crosses val="autoZero"/>
        <c:auto val="1"/>
        <c:lblAlgn val="ctr"/>
        <c:lblOffset val="100"/>
        <c:noMultiLvlLbl val="0"/>
      </c:catAx>
      <c:valAx>
        <c:axId val="130433792"/>
        <c:scaling>
          <c:orientation val="minMax"/>
          <c:min val="0.30000000000000004"/>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27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'NTEE Ret v Growth'!$B$3</c:f>
              <c:strCache>
                <c:ptCount val="1"/>
                <c:pt idx="0">
                  <c:v>Retention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'NTEE Ret v Growth'!$A$34:$A$41</c:f>
              <c:strCache>
                <c:ptCount val="8"/>
                <c:pt idx="0">
                  <c:v>IV - Health - E to H</c:v>
                </c:pt>
                <c:pt idx="1">
                  <c:v>VII - Public-society benefit - R-W</c:v>
                </c:pt>
                <c:pt idx="2">
                  <c:v>V - Human services - I to P</c:v>
                </c:pt>
                <c:pt idx="3">
                  <c:v>VI - International - Q</c:v>
                </c:pt>
                <c:pt idx="4">
                  <c:v>I - Arts, Culture &amp; Humanities - A</c:v>
                </c:pt>
                <c:pt idx="5">
                  <c:v>II - Education - B</c:v>
                </c:pt>
                <c:pt idx="6">
                  <c:v>III - Environment/animals - C, D</c:v>
                </c:pt>
                <c:pt idx="7">
                  <c:v>VIII - Religion related - X</c:v>
                </c:pt>
              </c:strCache>
            </c:strRef>
          </c:cat>
          <c:val>
            <c:numRef>
              <c:f>'NTEE Ret v Growth'!$B$34:$B$41</c:f>
              <c:numCache>
                <c:formatCode>0%</c:formatCode>
                <c:ptCount val="8"/>
                <c:pt idx="0">
                  <c:v>0.37444120859503693</c:v>
                </c:pt>
                <c:pt idx="1">
                  <c:v>0.40252166149252361</c:v>
                </c:pt>
                <c:pt idx="2">
                  <c:v>0.40312832663582643</c:v>
                </c:pt>
                <c:pt idx="3">
                  <c:v>0.41528663964519091</c:v>
                </c:pt>
                <c:pt idx="4">
                  <c:v>0.44049081712758059</c:v>
                </c:pt>
                <c:pt idx="5">
                  <c:v>0.44349836299082634</c:v>
                </c:pt>
                <c:pt idx="6">
                  <c:v>0.47302028337832452</c:v>
                </c:pt>
                <c:pt idx="7">
                  <c:v>0.51382432354960506</c:v>
                </c:pt>
              </c:numCache>
            </c:numRef>
          </c:val>
          <c:extLst>
            <c:ext xmlns:c16="http://schemas.microsoft.com/office/drawing/2014/chart" uri="{C3380CC4-5D6E-409C-BE32-E72D297353CC}">
              <c16:uniqueId val="{00000000-24FC-4640-B6D6-D9B0476B01EE}"/>
            </c:ext>
          </c:extLst>
        </c:ser>
        <c:ser>
          <c:idx val="1"/>
          <c:order val="1"/>
          <c:tx>
            <c:strRef>
              <c:f>'NTEE Ret v Growth'!$C$3</c:f>
              <c:strCache>
                <c:ptCount val="1"/>
                <c:pt idx="0">
                  <c:v>Growth in Donors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'NTEE Ret v Growth'!$A$34:$A$41</c:f>
              <c:strCache>
                <c:ptCount val="8"/>
                <c:pt idx="0">
                  <c:v>IV - Health - E to H</c:v>
                </c:pt>
                <c:pt idx="1">
                  <c:v>VII - Public-society benefit - R-W</c:v>
                </c:pt>
                <c:pt idx="2">
                  <c:v>V - Human services - I to P</c:v>
                </c:pt>
                <c:pt idx="3">
                  <c:v>VI - International - Q</c:v>
                </c:pt>
                <c:pt idx="4">
                  <c:v>I - Arts, Culture &amp; Humanities - A</c:v>
                </c:pt>
                <c:pt idx="5">
                  <c:v>II - Education - B</c:v>
                </c:pt>
                <c:pt idx="6">
                  <c:v>III - Environment/animals - C, D</c:v>
                </c:pt>
                <c:pt idx="7">
                  <c:v>VIII - Religion related - X</c:v>
                </c:pt>
              </c:strCache>
            </c:strRef>
          </c:cat>
          <c:val>
            <c:numRef>
              <c:f>'NTEE Ret v Growth'!$C$34:$C$41</c:f>
              <c:numCache>
                <c:formatCode>0%</c:formatCode>
                <c:ptCount val="8"/>
                <c:pt idx="0">
                  <c:v>0.17452899159291491</c:v>
                </c:pt>
                <c:pt idx="1">
                  <c:v>0.35778345597105066</c:v>
                </c:pt>
                <c:pt idx="2">
                  <c:v>0.245313609089437</c:v>
                </c:pt>
                <c:pt idx="3">
                  <c:v>0.51393672031911408</c:v>
                </c:pt>
                <c:pt idx="4">
                  <c:v>0.30052479965897327</c:v>
                </c:pt>
                <c:pt idx="5">
                  <c:v>0.35894334633117309</c:v>
                </c:pt>
                <c:pt idx="6">
                  <c:v>0.23283815883302506</c:v>
                </c:pt>
                <c:pt idx="7">
                  <c:v>0.12544742090392447</c:v>
                </c:pt>
              </c:numCache>
            </c:numRef>
          </c:val>
          <c:extLst>
            <c:ext xmlns:c16="http://schemas.microsoft.com/office/drawing/2014/chart" uri="{C3380CC4-5D6E-409C-BE32-E72D297353CC}">
              <c16:uniqueId val="{00000001-24FC-4640-B6D6-D9B0476B01EE}"/>
            </c:ext>
          </c:extLst>
        </c:ser>
        <c:dLbls>
          <c:dLblPos val="inEnd"/>
          <c:showLegendKey val="0"/>
          <c:showVal val="1"/>
          <c:showCatName val="0"/>
          <c:showSerName val="0"/>
          <c:showPercent val="0"/>
          <c:showBubbleSize val="0"/>
        </c:dLbls>
        <c:gapWidth val="65"/>
        <c:axId val="146336000"/>
        <c:axId val="136056832"/>
      </c:barChart>
      <c:catAx>
        <c:axId val="146336000"/>
        <c:scaling>
          <c:orientation val="minMax"/>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6056832"/>
        <c:crosses val="autoZero"/>
        <c:auto val="1"/>
        <c:lblAlgn val="ctr"/>
        <c:lblOffset val="100"/>
        <c:noMultiLvlLbl val="0"/>
      </c:catAx>
      <c:valAx>
        <c:axId val="13605683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63360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5">
  <cs:axisTitle>
    <cs:lnRef idx="0"/>
    <cs:fillRef idx="0"/>
    <cs:effectRef idx="0"/>
    <cs:fontRef idx="minor">
      <a:schemeClr val="lt1"/>
    </cs:fontRef>
    <cs:defRPr sz="900" kern="1200"/>
  </cs:axisTitle>
  <cs:category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categoryAxis>
  <cs:chartArea>
    <cs:lnRef idx="0">
      <cs:styleClr val="0"/>
    </cs:lnRef>
    <cs:fillRef idx="0">
      <cs:styleClr val="0"/>
    </cs:fillRef>
    <cs:effectRef idx="0"/>
    <cs:fontRef idx="minor">
      <a:schemeClr val="lt1"/>
    </cs:fontRef>
    <cs:spPr>
      <a:solidFill>
        <a:schemeClr val="phClr"/>
      </a:solidFill>
      <a:ln w="9525" cap="flat" cmpd="sng" algn="ctr">
        <a:solidFill>
          <a:schemeClr val="phClr"/>
        </a:solidFill>
        <a:round/>
      </a:ln>
    </cs:spPr>
    <cs:defRPr sz="9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tx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
  <cs:dataPoint3D>
    <cs:lnRef idx="0">
      <cs:styleClr val="auto"/>
    </cs:lnRef>
    <cs:fillRef idx="0"/>
    <cs:effectRef idx="0"/>
    <cs:fontRef idx="minor">
      <a:schemeClr val="lt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3D>
  <cs:dataPointLine>
    <cs:lnRef idx="0">
      <cs:styleClr val="auto"/>
    </cs:lnRef>
    <cs:fillRef idx="0"/>
    <cs:effectRef idx="0">
      <cs:styleClr val="auto"/>
    </cs:effectRef>
    <cs:fontRef idx="minor">
      <a:schemeClr val="lt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lt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lt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40000"/>
            <a:lumOff val="60000"/>
            <a:alpha val="25000"/>
          </a:schemeClr>
        </a:solidFill>
      </a:ln>
    </cs:spPr>
    <cs:defRPr sz="900" kern="1200"/>
  </cs:dataTable>
  <cs:downBar>
    <cs:lnRef idx="0">
      <cs:styleClr val="0"/>
    </cs:lnRef>
    <cs:fillRef idx="0"/>
    <cs:effectRef idx="0"/>
    <cs:fontRef idx="minor">
      <a:schemeClr val="lt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lt1"/>
    </cs:fontRef>
    <cs:spPr>
      <a:ln w="9525" cap="flat" cmpd="sng" algn="ctr">
        <a:gradFill>
          <a:gsLst>
            <a:gs pos="0">
              <a:schemeClr val="lt1"/>
            </a:gs>
            <a:gs pos="50000">
              <a:schemeClr val="lt1">
                <a:alpha val="0"/>
              </a:schemeClr>
            </a:gs>
          </a:gsLst>
          <a:lin ang="5400000" scaled="0"/>
        </a:gradFill>
        <a:round/>
      </a:ln>
    </cs:spPr>
  </cs:dropLine>
  <cs:errorBar>
    <cs:lnRef idx="0">
      <cs:styleClr val="0"/>
    </cs:lnRef>
    <cs:fillRef idx="0"/>
    <cs:effectRef idx="0"/>
    <cs:fontRef idx="minor">
      <a:schemeClr val="lt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lt1"/>
    </cs:fontRef>
  </cs:floor>
  <cs:gridlineMajor>
    <cs:lnRef idx="0">
      <cs:styleClr val="0"/>
    </cs:lnRef>
    <cs:fillRef idx="0"/>
    <cs:effectRef idx="0"/>
    <cs:fontRef idx="minor">
      <a:schemeClr val="lt1"/>
    </cs:fontRef>
    <cs:spPr>
      <a:ln>
        <a:solidFill>
          <a:schemeClr val="phClr">
            <a:lumMod val="40000"/>
            <a:lumOff val="60000"/>
            <a:alpha val="25000"/>
          </a:schemeClr>
        </a:solidFill>
      </a:ln>
    </cs:spPr>
  </cs:gridlineMajor>
  <cs:gridlineMinor>
    <cs:lnRef idx="0">
      <cs:styleClr val="0"/>
    </cs:lnRef>
    <cs:fillRef idx="0"/>
    <cs:effectRef idx="0"/>
    <cs:fontRef idx="minor">
      <a:schemeClr val="lt1"/>
    </cs:fontRef>
    <cs:spPr>
      <a:ln>
        <a:solidFill>
          <a:schemeClr val="phClr">
            <a:lumMod val="40000"/>
            <a:lumOff val="60000"/>
            <a:alpha val="25000"/>
          </a:schemeClr>
        </a:solidFill>
      </a:ln>
    </cs:spPr>
  </cs:gridlineMinor>
  <cs:hiLoLine>
    <cs:lnRef idx="0">
      <cs:styleClr val="0"/>
    </cs:lnRef>
    <cs:fillRef idx="0"/>
    <cs:effectRef idx="0"/>
    <cs:fontRef idx="minor">
      <a:schemeClr val="lt1"/>
    </cs:fontRef>
    <cs:spPr>
      <a:ln w="9525">
        <a:solidFill>
          <a:schemeClr val="phClr">
            <a:lumMod val="60000"/>
            <a:lumOff val="40000"/>
          </a:schemeClr>
        </a:solidFill>
      </a:ln>
    </cs:spPr>
  </cs:hiLoLine>
  <cs:leaderLine>
    <cs:lnRef idx="0">
      <cs:styleClr val="0"/>
    </cs:lnRef>
    <cs:fillRef idx="0"/>
    <cs:effectRef idx="0"/>
    <cs:fontRef idx="minor">
      <a:schemeClr val="lt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seriesAxis>
  <cs:seriesLine>
    <cs:lnRef idx="0">
      <cs:styleClr val="0"/>
    </cs:lnRef>
    <cs:fillRef idx="0"/>
    <cs:effectRef idx="0"/>
    <cs:fontRef idx="minor">
      <a:schemeClr val="lt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lt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lt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bodyPr/>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0.00694</cdr:x>
      <cdr:y>0.89982</cdr:y>
    </cdr:from>
    <cdr:to>
      <cdr:x>0.13355</cdr:x>
      <cdr:y>0.96266</cdr:y>
    </cdr:to>
    <cdr:sp macro="" textlink="">
      <cdr:nvSpPr>
        <cdr:cNvPr id="2" name="TextBox 2"/>
        <cdr:cNvSpPr txBox="1"/>
      </cdr:nvSpPr>
      <cdr:spPr>
        <a:xfrm xmlns:a="http://schemas.openxmlformats.org/drawingml/2006/main">
          <a:off x="41275" y="3136900"/>
          <a:ext cx="752475" cy="21907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a:solidFill>
                <a:schemeClr val="bg1"/>
              </a:solidFill>
            </a:rPr>
            <a:t>Top</a:t>
          </a:r>
        </a:p>
      </cdr:txBody>
    </cdr:sp>
  </cdr:relSizeAnchor>
  <cdr:relSizeAnchor xmlns:cdr="http://schemas.openxmlformats.org/drawingml/2006/chartDrawing">
    <cdr:from>
      <cdr:x>0.86271</cdr:x>
      <cdr:y>0.89162</cdr:y>
    </cdr:from>
    <cdr:to>
      <cdr:x>0.98932</cdr:x>
      <cdr:y>0.95446</cdr:y>
    </cdr:to>
    <cdr:sp macro="" textlink="">
      <cdr:nvSpPr>
        <cdr:cNvPr id="3" name="TextBox 2"/>
        <cdr:cNvSpPr txBox="1"/>
      </cdr:nvSpPr>
      <cdr:spPr>
        <a:xfrm xmlns:a="http://schemas.openxmlformats.org/drawingml/2006/main">
          <a:off x="5127625" y="3108325"/>
          <a:ext cx="752475" cy="21907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US" sz="900">
              <a:solidFill>
                <a:schemeClr val="bg1"/>
              </a:solidFill>
            </a:rPr>
            <a:t>Bottom</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A090-C5B3-46F0-BC2F-527F32DC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15840</CharactersWithSpaces>
  <SharedDoc>false</SharedDoc>
  <HLinks>
    <vt:vector size="12" baseType="variant">
      <vt:variant>
        <vt:i4>7274558</vt:i4>
      </vt:variant>
      <vt:variant>
        <vt:i4>63</vt:i4>
      </vt:variant>
      <vt:variant>
        <vt:i4>0</vt:i4>
      </vt:variant>
      <vt:variant>
        <vt:i4>5</vt:i4>
      </vt:variant>
      <vt:variant>
        <vt:lpwstr>http://www.nccs2.org/wiki/index.php?title=Fundraising_Effectiveness_Project</vt:lpwstr>
      </vt:variant>
      <vt:variant>
        <vt:lpwstr/>
      </vt:variant>
      <vt:variant>
        <vt:i4>7274558</vt:i4>
      </vt:variant>
      <vt:variant>
        <vt:i4>30</vt:i4>
      </vt:variant>
      <vt:variant>
        <vt:i4>0</vt:i4>
      </vt:variant>
      <vt:variant>
        <vt:i4>5</vt:i4>
      </vt:variant>
      <vt:variant>
        <vt:lpwstr>http://www.nccs2.org/wiki/index.php?title=Fundraising_Effectiveness_Project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2016-01-12T15:13:00Z</dcterms:created>
  <dcterms:modified xsi:type="dcterms:W3CDTF">2016-01-12T15:13:00Z</dcterms:modified>
</cp:coreProperties>
</file>